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0" w:wrap="auto" w:vAnchor="margin" w:hAnchor="text" w:yAlign="inline"/>
        <w:jc w:val="center"/>
        <w:rPr>
          <w:rFonts w:ascii="宋体" w:hAnsi="宋体" w:eastAsia="宋体" w:cs="宋体"/>
          <w:b/>
          <w:bCs/>
          <w:sz w:val="38"/>
          <w:szCs w:val="38"/>
          <w:lang w:val="zh-TW" w:eastAsia="zh-TW"/>
        </w:rPr>
      </w:pPr>
      <w:r>
        <w:rPr>
          <w:rFonts w:ascii="宋体" w:hAnsi="宋体" w:eastAsia="宋体" w:cs="宋体"/>
          <w:b/>
          <w:bCs/>
          <w:sz w:val="38"/>
          <w:szCs w:val="38"/>
          <w:rtl w:val="0"/>
          <w:lang w:val="zh-TW" w:eastAsia="zh-TW"/>
        </w:rPr>
        <w:t>网络竞价须知</w:t>
      </w: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rPr>
      </w:pPr>
      <w:r>
        <w:rPr>
          <w:rFonts w:ascii="宋体" w:hAnsi="宋体" w:eastAsia="宋体" w:cs="宋体"/>
          <w:b/>
          <w:bCs/>
          <w:sz w:val="30"/>
          <w:szCs w:val="30"/>
          <w:rtl w:val="0"/>
          <w:lang w:val="zh-TW" w:eastAsia="zh-TW"/>
        </w:rPr>
        <w:t>一</w:t>
      </w:r>
      <w:r>
        <w:rPr>
          <w:rFonts w:ascii="宋体" w:hAnsi="宋体" w:eastAsia="宋体" w:cs="宋体"/>
          <w:sz w:val="30"/>
          <w:szCs w:val="30"/>
          <w:rtl w:val="0"/>
          <w:lang w:val="zh-TW" w:eastAsia="zh-TW"/>
        </w:rPr>
        <w:t xml:space="preserve">、 </w:t>
      </w:r>
      <w:r>
        <w:rPr>
          <w:rFonts w:ascii="Times New Roman" w:hAnsi="Times New Roman"/>
          <w:sz w:val="30"/>
          <w:szCs w:val="30"/>
          <w:u w:val="single"/>
          <w:rtl w:val="0"/>
          <w:lang w:val="en-US"/>
        </w:rPr>
        <w:t xml:space="preserve">                               </w:t>
      </w:r>
      <w:r>
        <w:rPr>
          <w:rFonts w:ascii="宋体" w:hAnsi="宋体" w:eastAsia="宋体" w:cs="宋体"/>
          <w:sz w:val="30"/>
          <w:szCs w:val="30"/>
          <w:rtl w:val="0"/>
          <w:lang w:val="zh-TW" w:eastAsia="zh-TW"/>
        </w:rPr>
        <w:t>流转交易项目《网络竞价须知》，依据《汉寿县农村集体产权交易中心网络竞价实施办法（试行）》制定。</w:t>
      </w:r>
    </w:p>
    <w:p>
      <w:pPr>
        <w:framePr w:w="0" w:wrap="auto" w:vAnchor="margin" w:hAnchor="text" w:yAlign="inline"/>
        <w:ind w:firstLine="600"/>
        <w:rPr>
          <w:rFonts w:ascii="宋体" w:hAnsi="宋体" w:eastAsia="宋体" w:cs="宋体"/>
          <w:sz w:val="30"/>
          <w:szCs w:val="30"/>
        </w:rPr>
      </w:pPr>
    </w:p>
    <w:p>
      <w:pPr>
        <w:framePr w:w="0" w:wrap="auto" w:vAnchor="margin" w:hAnchor="text" w:yAlign="inline"/>
        <w:ind w:firstLine="600"/>
        <w:rPr>
          <w:rFonts w:ascii="宋体" w:hAnsi="宋体" w:eastAsia="宋体" w:cs="宋体"/>
          <w:sz w:val="30"/>
          <w:szCs w:val="30"/>
        </w:rPr>
      </w:pPr>
      <w:r>
        <w:rPr>
          <w:rFonts w:ascii="宋体" w:hAnsi="宋体" w:eastAsia="宋体" w:cs="宋体"/>
          <w:b/>
          <w:bCs/>
          <w:sz w:val="30"/>
          <w:szCs w:val="30"/>
          <w:rtl w:val="0"/>
          <w:lang w:val="zh-TW" w:eastAsia="zh-TW"/>
        </w:rPr>
        <w:t>二</w:t>
      </w:r>
      <w:r>
        <w:rPr>
          <w:rFonts w:ascii="宋体" w:hAnsi="宋体" w:eastAsia="宋体" w:cs="宋体"/>
          <w:sz w:val="30"/>
          <w:szCs w:val="30"/>
          <w:rtl w:val="0"/>
          <w:lang w:val="zh-TW" w:eastAsia="zh-TW"/>
        </w:rPr>
        <w:t>、意向受让方应当在</w:t>
      </w:r>
      <w:r>
        <w:rPr>
          <w:sz w:val="30"/>
          <w:szCs w:val="30"/>
          <w:lang w:val="en-US"/>
        </w:rPr>
        <w:tab/>
      </w:r>
      <w:r>
        <w:rPr>
          <w:sz w:val="30"/>
          <w:szCs w:val="30"/>
          <w:rtl w:val="0"/>
          <w:lang w:val="zh-TW" w:eastAsia="zh-TW"/>
        </w:rPr>
        <w:t xml:space="preserve">     </w:t>
      </w:r>
      <w:r>
        <w:rPr>
          <w:rFonts w:ascii="宋体" w:hAnsi="宋体" w:eastAsia="宋体" w:cs="宋体"/>
          <w:sz w:val="30"/>
          <w:szCs w:val="30"/>
          <w:rtl w:val="0"/>
          <w:lang w:val="zh-TW" w:eastAsia="zh-TW"/>
        </w:rPr>
        <w:t>年</w:t>
      </w:r>
      <w:r>
        <w:rPr>
          <w:rFonts w:ascii="Times New Roman" w:hAnsi="Times New Roman"/>
          <w:sz w:val="30"/>
          <w:szCs w:val="30"/>
          <w:rtl w:val="0"/>
          <w:lang w:val="en-US"/>
        </w:rPr>
        <w:t xml:space="preserve"> </w:t>
      </w:r>
      <w:r>
        <w:rPr>
          <w:rFonts w:ascii="宋体" w:hAnsi="宋体" w:eastAsia="宋体" w:cs="宋体"/>
          <w:sz w:val="30"/>
          <w:szCs w:val="30"/>
          <w:rtl w:val="0"/>
          <w:lang w:val="zh-TW" w:eastAsia="zh-TW"/>
        </w:rPr>
        <w:t xml:space="preserve">   月</w:t>
      </w:r>
      <w:r>
        <w:rPr>
          <w:rFonts w:ascii="Times New Roman" w:hAnsi="Times New Roman"/>
          <w:sz w:val="30"/>
          <w:szCs w:val="30"/>
          <w:rtl w:val="0"/>
          <w:lang w:val="en-US"/>
        </w:rPr>
        <w:t xml:space="preserve">   </w:t>
      </w:r>
      <w:r>
        <w:rPr>
          <w:rFonts w:ascii="Times New Roman" w:hAnsi="Times New Roman"/>
          <w:sz w:val="30"/>
          <w:szCs w:val="30"/>
          <w:rtl w:val="0"/>
          <w:lang w:val="zh-TW" w:eastAsia="zh-TW"/>
        </w:rPr>
        <w:t xml:space="preserve">  </w:t>
      </w:r>
      <w:r>
        <w:rPr>
          <w:rFonts w:ascii="宋体" w:hAnsi="宋体" w:eastAsia="宋体" w:cs="宋体"/>
          <w:sz w:val="30"/>
          <w:szCs w:val="30"/>
          <w:rtl w:val="0"/>
          <w:lang w:val="zh-TW" w:eastAsia="zh-TW"/>
        </w:rPr>
        <w:t>日</w:t>
      </w:r>
      <w:r>
        <w:rPr>
          <w:rFonts w:ascii="Times New Roman" w:hAnsi="Times New Roman"/>
          <w:sz w:val="30"/>
          <w:szCs w:val="30"/>
          <w:rtl w:val="0"/>
          <w:lang w:val="en-US"/>
        </w:rPr>
        <w:t xml:space="preserve">  </w:t>
      </w:r>
      <w:r>
        <w:rPr>
          <w:rFonts w:ascii="Times New Roman" w:hAnsi="Times New Roman"/>
          <w:sz w:val="30"/>
          <w:szCs w:val="30"/>
          <w:rtl w:val="0"/>
          <w:lang w:val="zh-TW" w:eastAsia="zh-TW"/>
        </w:rPr>
        <w:t xml:space="preserve">   </w:t>
      </w:r>
      <w:r>
        <w:rPr>
          <w:rFonts w:ascii="宋体" w:hAnsi="宋体" w:eastAsia="宋体" w:cs="宋体"/>
          <w:sz w:val="30"/>
          <w:szCs w:val="30"/>
          <w:rtl w:val="0"/>
          <w:lang w:val="zh-TW" w:eastAsia="zh-TW"/>
        </w:rPr>
        <w:t>点</w:t>
      </w:r>
      <w:r>
        <w:rPr>
          <w:rFonts w:ascii="Times New Roman" w:hAnsi="Times New Roman"/>
          <w:sz w:val="30"/>
          <w:szCs w:val="30"/>
          <w:rtl w:val="0"/>
          <w:lang w:val="en-US"/>
        </w:rPr>
        <w:t xml:space="preserve">  </w:t>
      </w:r>
      <w:r>
        <w:rPr>
          <w:rFonts w:ascii="宋体" w:hAnsi="宋体" w:eastAsia="宋体" w:cs="宋体"/>
          <w:sz w:val="30"/>
          <w:szCs w:val="30"/>
          <w:rtl w:val="0"/>
          <w:lang w:val="zh-TW" w:eastAsia="zh-TW"/>
        </w:rPr>
        <w:t xml:space="preserve">  分前按通知规定缴纳保证金、文书费（不得代办、代缴费、 每人只能投一标）、签署并向汉寿县农村集体产权交易中心提交本次网络竞价《网络竞价承诺函》等竞价文件，经汉寿县农村集体产权交易中心审查合格后，取得竞价资格。意向受让方应了解并接受《汉寿县农村集体产权交易中心网络竞价实</w:t>
      </w:r>
      <w:r>
        <w:rPr>
          <w:rFonts w:hint="eastAsia" w:ascii="宋体" w:hAnsi="宋体" w:eastAsia="宋体" w:cs="宋体"/>
          <w:sz w:val="30"/>
          <w:szCs w:val="30"/>
          <w:rtl w:val="0"/>
          <w:lang w:val="zh-TW" w:eastAsia="zh-CN"/>
        </w:rPr>
        <w:t>施</w:t>
      </w:r>
      <w:r>
        <w:rPr>
          <w:rFonts w:ascii="宋体" w:hAnsi="宋体" w:eastAsia="宋体" w:cs="宋体"/>
          <w:sz w:val="30"/>
          <w:szCs w:val="30"/>
          <w:rtl w:val="0"/>
          <w:lang w:val="zh-TW" w:eastAsia="zh-TW"/>
        </w:rPr>
        <w:t>办法（试行）》等业务规则的全部内容。</w:t>
      </w:r>
    </w:p>
    <w:p>
      <w:pPr>
        <w:framePr w:w="0" w:wrap="auto" w:vAnchor="margin" w:hAnchor="text" w:yAlign="inline"/>
        <w:ind w:firstLine="600"/>
        <w:rPr>
          <w:rFonts w:ascii="宋体" w:hAnsi="宋体" w:eastAsia="宋体" w:cs="宋体"/>
          <w:sz w:val="30"/>
          <w:szCs w:val="30"/>
        </w:rPr>
      </w:pPr>
      <w:r>
        <w:rPr>
          <w:rFonts w:ascii="宋体" w:hAnsi="宋体" w:eastAsia="宋体" w:cs="宋体"/>
          <w:sz w:val="30"/>
          <w:szCs w:val="30"/>
          <w:rtl w:val="0"/>
          <w:lang w:val="zh-TW" w:eastAsia="zh-TW"/>
        </w:rPr>
        <w:t>意向受让方应全面了解并知悉转出方提供的农村产权流转交易公告披露的流转交易标的信息。意向受让方应对所竞价的流转交易标的有关情况及瑕疵已做了全面的了解，对存在的法律风险进行了判断，并对可能产生的风险进行了相应的风险应对准备，且对竞价成功后的《成交通知书》及相关流转交易合同的签署均无异议。</w:t>
      </w:r>
    </w:p>
    <w:p>
      <w:pPr>
        <w:framePr w:w="0" w:wrap="auto" w:vAnchor="margin" w:hAnchor="text" w:yAlign="inline"/>
        <w:ind w:firstLine="602"/>
        <w:rPr>
          <w:rFonts w:ascii="宋体" w:hAnsi="宋体" w:eastAsia="宋体" w:cs="宋体"/>
          <w:sz w:val="30"/>
          <w:szCs w:val="30"/>
          <w:lang w:val="zh-TW" w:eastAsia="zh-TW"/>
        </w:rPr>
      </w:pPr>
    </w:p>
    <w:p>
      <w:pPr>
        <w:framePr w:w="0" w:wrap="auto" w:vAnchor="margin" w:hAnchor="text" w:yAlign="inline"/>
        <w:ind w:firstLine="602"/>
        <w:rPr>
          <w:rFonts w:ascii="宋体" w:hAnsi="宋体" w:eastAsia="宋体" w:cs="宋体"/>
          <w:sz w:val="30"/>
          <w:szCs w:val="30"/>
        </w:rPr>
      </w:pPr>
      <w:r>
        <w:rPr>
          <w:rFonts w:ascii="宋体" w:hAnsi="宋体" w:eastAsia="宋体" w:cs="宋体"/>
          <w:b/>
          <w:bCs/>
          <w:sz w:val="30"/>
          <w:szCs w:val="30"/>
          <w:rtl w:val="0"/>
          <w:lang w:val="zh-TW" w:eastAsia="zh-TW"/>
        </w:rPr>
        <w:t>三</w:t>
      </w:r>
      <w:r>
        <w:rPr>
          <w:rFonts w:ascii="宋体" w:hAnsi="宋体" w:eastAsia="宋体" w:cs="宋体"/>
          <w:sz w:val="30"/>
          <w:szCs w:val="30"/>
          <w:rtl w:val="0"/>
          <w:lang w:val="zh-TW" w:eastAsia="zh-TW"/>
        </w:rPr>
        <w:t>、意向受让方应于网络竞价活动开始前，登录汉寿县农村集体产权交易中心网站（</w:t>
      </w:r>
      <w:r>
        <w:rPr>
          <w:rFonts w:ascii="Times New Roman" w:hAnsi="Times New Roman"/>
          <w:sz w:val="30"/>
          <w:szCs w:val="30"/>
          <w:rtl w:val="0"/>
          <w:lang w:val="en-US"/>
        </w:rPr>
        <w:t>http://hanshou</w:t>
      </w:r>
      <w:r>
        <w:rPr>
          <w:rFonts w:hint="eastAsia" w:ascii="Times New Roman" w:hAnsi="Times New Roman"/>
          <w:sz w:val="30"/>
          <w:szCs w:val="30"/>
          <w:rtl w:val="0"/>
          <w:lang w:val="en-US" w:eastAsia="zh-CN"/>
        </w:rPr>
        <w:t>xian</w:t>
      </w:r>
      <w:bookmarkStart w:id="0" w:name="_GoBack"/>
      <w:bookmarkEnd w:id="0"/>
      <w:r>
        <w:rPr>
          <w:rFonts w:ascii="Times New Roman" w:hAnsi="Times New Roman"/>
          <w:sz w:val="30"/>
          <w:szCs w:val="30"/>
          <w:rtl w:val="0"/>
          <w:lang w:val="en-US"/>
        </w:rPr>
        <w:t>.nongjiao.com</w:t>
      </w:r>
      <w:r>
        <w:rPr>
          <w:rFonts w:ascii="宋体" w:hAnsi="宋体" w:eastAsia="宋体" w:cs="宋体"/>
          <w:sz w:val="30"/>
          <w:szCs w:val="30"/>
          <w:rtl w:val="0"/>
          <w:lang w:val="zh-TW" w:eastAsia="zh-TW"/>
        </w:rPr>
        <w:t>），点击</w:t>
      </w:r>
      <w:r>
        <w:rPr>
          <w:rFonts w:hint="default" w:ascii="Times New Roman" w:hAnsi="Times New Roman"/>
          <w:sz w:val="30"/>
          <w:szCs w:val="30"/>
          <w:rtl w:val="0"/>
          <w:lang w:val="en-US"/>
        </w:rPr>
        <w:t>“</w:t>
      </w:r>
      <w:r>
        <w:rPr>
          <w:rFonts w:ascii="宋体" w:hAnsi="宋体" w:eastAsia="宋体" w:cs="宋体"/>
          <w:sz w:val="30"/>
          <w:szCs w:val="30"/>
          <w:rtl w:val="0"/>
          <w:lang w:val="zh-TW" w:eastAsia="zh-TW"/>
        </w:rPr>
        <w:t>电子竞价系统</w:t>
      </w:r>
      <w:r>
        <w:rPr>
          <w:rFonts w:hint="default" w:ascii="Times New Roman" w:hAnsi="Times New Roman"/>
          <w:sz w:val="30"/>
          <w:szCs w:val="30"/>
          <w:rtl w:val="0"/>
          <w:lang w:val="en-US"/>
        </w:rPr>
        <w:t>”</w:t>
      </w:r>
      <w:r>
        <w:rPr>
          <w:rFonts w:ascii="宋体" w:hAnsi="宋体" w:eastAsia="宋体" w:cs="宋体"/>
          <w:sz w:val="30"/>
          <w:szCs w:val="30"/>
          <w:rtl w:val="0"/>
          <w:lang w:val="zh-TW" w:eastAsia="zh-TW"/>
        </w:rPr>
        <w:t>选项，根据取得的网络竞价系统登录用户名和密码进入网络竞价平台，了解并掌握相关操作规程。</w:t>
      </w:r>
    </w:p>
    <w:p>
      <w:pPr>
        <w:framePr w:w="0" w:wrap="auto" w:vAnchor="margin" w:hAnchor="text" w:yAlign="inline"/>
        <w:ind w:firstLine="596"/>
        <w:rPr>
          <w:rFonts w:ascii="宋体" w:hAnsi="宋体" w:eastAsia="宋体" w:cs="宋体"/>
          <w:sz w:val="30"/>
          <w:szCs w:val="30"/>
        </w:rPr>
      </w:pPr>
    </w:p>
    <w:p>
      <w:pPr>
        <w:framePr w:w="0" w:wrap="auto" w:vAnchor="margin" w:hAnchor="text" w:yAlign="inline"/>
        <w:ind w:firstLine="596"/>
        <w:rPr>
          <w:rFonts w:ascii="宋体" w:hAnsi="宋体" w:eastAsia="宋体" w:cs="宋体"/>
          <w:sz w:val="30"/>
          <w:szCs w:val="30"/>
        </w:rPr>
      </w:pPr>
      <w:r>
        <w:rPr>
          <w:rFonts w:ascii="宋体" w:hAnsi="宋体" w:eastAsia="宋体" w:cs="宋体"/>
          <w:b/>
          <w:bCs/>
          <w:sz w:val="30"/>
          <w:szCs w:val="30"/>
          <w:rtl w:val="0"/>
          <w:lang w:val="zh-TW" w:eastAsia="zh-TW"/>
        </w:rPr>
        <w:t>四、</w:t>
      </w:r>
      <w:r>
        <w:rPr>
          <w:rFonts w:ascii="宋体" w:hAnsi="宋体" w:eastAsia="宋体" w:cs="宋体"/>
          <w:sz w:val="30"/>
          <w:szCs w:val="30"/>
          <w:rtl w:val="0"/>
          <w:lang w:val="zh-TW" w:eastAsia="zh-TW"/>
        </w:rPr>
        <w:t>本次网络竞价流转交易标的起始价为人民币：</w:t>
      </w:r>
      <w:r>
        <w:rPr>
          <w:rFonts w:ascii="Times New Roman" w:hAnsi="Times New Roman"/>
          <w:sz w:val="30"/>
          <w:szCs w:val="30"/>
          <w:u w:val="single"/>
          <w:rtl w:val="0"/>
          <w:lang w:val="en-US"/>
        </w:rPr>
        <w:t xml:space="preserve">          </w:t>
      </w:r>
      <w:r>
        <w:rPr>
          <w:rFonts w:ascii="宋体" w:hAnsi="宋体" w:eastAsia="宋体" w:cs="宋体"/>
          <w:sz w:val="30"/>
          <w:szCs w:val="30"/>
          <w:rtl w:val="0"/>
          <w:lang w:val="zh-TW" w:eastAsia="zh-TW"/>
        </w:rPr>
        <w:t xml:space="preserve">元 </w:t>
      </w:r>
      <w:r>
        <w:rPr>
          <w:sz w:val="30"/>
          <w:szCs w:val="30"/>
          <w:u w:val="none" w:color="auto"/>
          <w:rtl w:val="0"/>
          <w:lang w:val="zh-TW" w:eastAsia="zh-TW"/>
        </w:rPr>
        <w:t>或</w:t>
      </w:r>
      <w:r>
        <w:rPr>
          <w:rFonts w:ascii="Times New Roman" w:hAnsi="Times New Roman"/>
          <w:sz w:val="30"/>
          <w:szCs w:val="30"/>
          <w:u w:val="single"/>
          <w:rtl w:val="0"/>
          <w:lang w:val="zh-TW" w:eastAsia="zh-TW"/>
        </w:rPr>
        <w:t xml:space="preserve">          </w:t>
      </w:r>
      <w:r>
        <w:rPr>
          <w:rFonts w:ascii="宋体" w:hAnsi="宋体" w:eastAsia="宋体" w:cs="宋体"/>
          <w:sz w:val="30"/>
          <w:szCs w:val="30"/>
          <w:rtl w:val="0"/>
          <w:lang w:val="zh-TW" w:eastAsia="zh-TW"/>
        </w:rPr>
        <w:t>元/亩/年。</w:t>
      </w:r>
    </w:p>
    <w:p>
      <w:pPr>
        <w:framePr w:w="0" w:wrap="auto" w:vAnchor="margin" w:hAnchor="text" w:yAlign="inline"/>
        <w:ind w:firstLine="596"/>
        <w:rPr>
          <w:rFonts w:ascii="宋体" w:hAnsi="宋体" w:eastAsia="宋体" w:cs="宋体"/>
          <w:sz w:val="30"/>
          <w:szCs w:val="30"/>
        </w:rPr>
      </w:pPr>
    </w:p>
    <w:p>
      <w:pPr>
        <w:framePr w:w="0" w:wrap="auto" w:vAnchor="margin" w:hAnchor="text" w:yAlign="inline"/>
        <w:ind w:firstLine="596"/>
        <w:rPr>
          <w:rFonts w:ascii="宋体" w:hAnsi="宋体" w:eastAsia="宋体" w:cs="宋体"/>
          <w:sz w:val="30"/>
          <w:szCs w:val="30"/>
        </w:rPr>
      </w:pPr>
      <w:r>
        <w:rPr>
          <w:rFonts w:ascii="宋体" w:hAnsi="宋体" w:eastAsia="宋体" w:cs="宋体"/>
          <w:b/>
          <w:bCs/>
          <w:sz w:val="30"/>
          <w:szCs w:val="30"/>
          <w:rtl w:val="0"/>
          <w:lang w:val="zh-TW" w:eastAsia="zh-TW"/>
        </w:rPr>
        <w:t>五</w:t>
      </w:r>
      <w:r>
        <w:rPr>
          <w:rFonts w:ascii="宋体" w:hAnsi="宋体" w:eastAsia="宋体" w:cs="宋体"/>
          <w:sz w:val="30"/>
          <w:szCs w:val="30"/>
          <w:rtl w:val="0"/>
          <w:lang w:val="zh-TW" w:eastAsia="zh-TW"/>
        </w:rPr>
        <w:t>、本次网络竞价采用</w:t>
      </w:r>
      <w:r>
        <w:rPr>
          <w:sz w:val="30"/>
          <w:szCs w:val="30"/>
          <w:lang w:val="en-US"/>
        </w:rPr>
        <w:tab/>
      </w:r>
      <w:r>
        <w:rPr>
          <w:rFonts w:ascii="宋体" w:hAnsi="宋体" w:eastAsia="宋体" w:cs="宋体"/>
          <w:sz w:val="30"/>
          <w:szCs w:val="30"/>
          <w:rtl w:val="0"/>
          <w:lang w:val="zh-TW" w:eastAsia="zh-TW"/>
        </w:rPr>
        <w:t>阶梯竞价/自由竞价 的竞价方式。</w:t>
      </w:r>
    </w:p>
    <w:p>
      <w:pPr>
        <w:framePr w:w="0" w:wrap="auto" w:vAnchor="margin" w:hAnchor="text" w:yAlign="inline"/>
        <w:ind w:firstLine="600"/>
        <w:rPr>
          <w:rFonts w:ascii="宋体" w:hAnsi="宋体" w:eastAsia="宋体" w:cs="宋体"/>
          <w:sz w:val="30"/>
          <w:szCs w:val="30"/>
        </w:rPr>
      </w:pPr>
      <w:r>
        <w:rPr>
          <w:rFonts w:ascii="宋体" w:hAnsi="宋体" w:eastAsia="宋体" w:cs="宋体"/>
          <w:sz w:val="30"/>
          <w:szCs w:val="30"/>
          <w:rtl w:val="0"/>
          <w:lang w:val="zh-TW" w:eastAsia="zh-TW"/>
        </w:rPr>
        <w:t>阶梯竞价：加价阶梯为人民币：</w:t>
      </w:r>
      <w:r>
        <w:rPr>
          <w:rFonts w:ascii="Times New Roman" w:hAnsi="Times New Roman"/>
          <w:sz w:val="30"/>
          <w:szCs w:val="30"/>
          <w:u w:val="single"/>
          <w:rtl w:val="0"/>
          <w:lang w:val="en-US"/>
        </w:rPr>
        <w:t xml:space="preserve">     </w:t>
      </w:r>
      <w:r>
        <w:rPr>
          <w:rFonts w:ascii="宋体" w:hAnsi="宋体" w:eastAsia="宋体" w:cs="宋体"/>
          <w:sz w:val="30"/>
          <w:szCs w:val="30"/>
          <w:rtl w:val="0"/>
          <w:lang w:val="zh-TW" w:eastAsia="zh-TW"/>
        </w:rPr>
        <w:t>元或</w:t>
      </w:r>
      <w:r>
        <w:rPr>
          <w:rFonts w:ascii="Times New Roman" w:hAnsi="Times New Roman"/>
          <w:sz w:val="30"/>
          <w:szCs w:val="30"/>
          <w:u w:val="single"/>
          <w:rtl w:val="0"/>
          <w:lang w:val="en-US"/>
        </w:rPr>
        <w:t xml:space="preserve">     </w:t>
      </w:r>
      <w:r>
        <w:rPr>
          <w:rFonts w:ascii="宋体" w:hAnsi="宋体" w:eastAsia="宋体" w:cs="宋体"/>
          <w:sz w:val="30"/>
          <w:szCs w:val="30"/>
          <w:rtl w:val="0"/>
          <w:lang w:val="zh-TW" w:eastAsia="zh-TW"/>
        </w:rPr>
        <w:t>元的整数倍。</w:t>
      </w:r>
    </w:p>
    <w:p>
      <w:pPr>
        <w:framePr w:w="0" w:wrap="auto" w:vAnchor="margin" w:hAnchor="text" w:yAlign="inline"/>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自由竞价：竞买方自由加价。</w:t>
      </w:r>
    </w:p>
    <w:p>
      <w:pPr>
        <w:framePr w:w="0" w:wrap="auto" w:vAnchor="margin" w:hAnchor="text" w:yAlign="inline"/>
        <w:ind w:firstLine="602"/>
        <w:rPr>
          <w:rFonts w:ascii="宋体" w:hAnsi="宋体" w:eastAsia="宋体" w:cs="宋体"/>
          <w:sz w:val="30"/>
          <w:szCs w:val="30"/>
          <w:lang w:val="zh-TW" w:eastAsia="zh-TW"/>
        </w:rPr>
      </w:pPr>
    </w:p>
    <w:p>
      <w:pPr>
        <w:framePr w:w="0" w:wrap="auto" w:vAnchor="margin" w:hAnchor="text" w:yAlign="inline"/>
        <w:ind w:firstLine="602"/>
        <w:rPr>
          <w:rFonts w:ascii="宋体" w:hAnsi="宋体" w:eastAsia="宋体" w:cs="宋体"/>
          <w:sz w:val="30"/>
          <w:szCs w:val="30"/>
          <w:lang w:val="zh-TW" w:eastAsia="zh-TW"/>
        </w:rPr>
      </w:pPr>
      <w:r>
        <w:rPr>
          <w:rFonts w:ascii="宋体" w:hAnsi="宋体" w:eastAsia="宋体" w:cs="宋体"/>
          <w:b/>
          <w:bCs/>
          <w:sz w:val="30"/>
          <w:szCs w:val="30"/>
          <w:rtl w:val="0"/>
          <w:lang w:val="zh-TW" w:eastAsia="zh-TW"/>
        </w:rPr>
        <w:t>六</w:t>
      </w:r>
      <w:r>
        <w:rPr>
          <w:rFonts w:ascii="宋体" w:hAnsi="宋体" w:eastAsia="宋体" w:cs="宋体"/>
          <w:sz w:val="30"/>
          <w:szCs w:val="30"/>
          <w:rtl w:val="0"/>
          <w:lang w:val="zh-TW" w:eastAsia="zh-TW"/>
        </w:rPr>
        <w:t>、本次网络竞价由自由竞价期和延时竞价期组成。</w:t>
      </w:r>
    </w:p>
    <w:p>
      <w:pPr>
        <w:framePr w:w="0" w:wrap="auto" w:vAnchor="margin" w:hAnchor="text" w:yAlign="inline"/>
        <w:ind w:firstLine="600"/>
        <w:rPr>
          <w:rFonts w:ascii="宋体" w:hAnsi="宋体" w:eastAsia="宋体" w:cs="宋体"/>
          <w:sz w:val="30"/>
          <w:szCs w:val="30"/>
        </w:rPr>
      </w:pPr>
      <w:r>
        <w:rPr>
          <w:rFonts w:ascii="宋体" w:hAnsi="宋体" w:eastAsia="宋体" w:cs="宋体"/>
          <w:sz w:val="30"/>
          <w:szCs w:val="30"/>
          <w:rtl w:val="0"/>
          <w:lang w:val="zh-TW" w:eastAsia="zh-TW"/>
        </w:rPr>
        <w:t>自由竞价期从</w:t>
      </w:r>
      <w:r>
        <w:rPr>
          <w:rFonts w:ascii="Times New Roman" w:hAnsi="Times New Roman"/>
          <w:sz w:val="30"/>
          <w:szCs w:val="30"/>
          <w:u w:val="single"/>
          <w:rtl w:val="0"/>
          <w:lang w:val="en-US"/>
        </w:rPr>
        <w:t xml:space="preserve">                   </w:t>
      </w:r>
      <w:r>
        <w:rPr>
          <w:sz w:val="30"/>
          <w:szCs w:val="30"/>
          <w:lang w:val="en-US"/>
        </w:rPr>
        <w:tab/>
      </w:r>
      <w:r>
        <w:rPr>
          <w:rFonts w:ascii="宋体" w:hAnsi="宋体" w:eastAsia="宋体" w:cs="宋体"/>
          <w:sz w:val="30"/>
          <w:szCs w:val="30"/>
          <w:rtl w:val="0"/>
          <w:lang w:val="zh-TW" w:eastAsia="zh-TW"/>
        </w:rPr>
        <w:t>分准点开始（以竞价系统显示时间为准），自由竞价期结束后即进入延时竞价期。</w:t>
      </w:r>
    </w:p>
    <w:p>
      <w:pPr>
        <w:framePr w:w="0" w:wrap="auto" w:vAnchor="margin" w:hAnchor="text" w:yAlign="inline"/>
        <w:ind w:firstLine="600"/>
        <w:rPr>
          <w:rFonts w:ascii="宋体" w:hAnsi="宋体" w:eastAsia="宋体" w:cs="宋体"/>
          <w:sz w:val="30"/>
          <w:szCs w:val="30"/>
        </w:rPr>
      </w:pPr>
      <w:r>
        <w:rPr>
          <w:rFonts w:ascii="宋体" w:hAnsi="宋体" w:eastAsia="宋体" w:cs="宋体"/>
          <w:sz w:val="30"/>
          <w:szCs w:val="30"/>
          <w:rtl w:val="0"/>
          <w:lang w:val="zh-TW" w:eastAsia="zh-TW"/>
        </w:rPr>
        <w:t>自由竞价期结束后进入延时竞价期，竞价期可由多个延时竞价周期组成，每个延时竞价周期为</w:t>
      </w:r>
      <w:r>
        <w:rPr>
          <w:rFonts w:ascii="Times New Roman" w:hAnsi="Times New Roman"/>
          <w:sz w:val="30"/>
          <w:szCs w:val="30"/>
          <w:u w:val="single"/>
          <w:rtl w:val="0"/>
          <w:lang w:val="en-US"/>
        </w:rPr>
        <w:t xml:space="preserve">          </w:t>
      </w:r>
      <w:r>
        <w:rPr>
          <w:rFonts w:ascii="宋体" w:hAnsi="宋体" w:eastAsia="宋体" w:cs="宋体"/>
          <w:sz w:val="30"/>
          <w:szCs w:val="30"/>
          <w:rtl w:val="0"/>
          <w:lang w:val="zh-TW" w:eastAsia="zh-TW"/>
        </w:rPr>
        <w:t>分钟。</w:t>
      </w:r>
    </w:p>
    <w:p>
      <w:pPr>
        <w:framePr w:w="0" w:wrap="auto" w:vAnchor="margin" w:hAnchor="text" w:yAlign="inline"/>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在一个延时竞价周期内如未出现新的有效报价，则当前有 效报价方成为该次网络竞价活动的最高报价方。</w:t>
      </w:r>
    </w:p>
    <w:p>
      <w:pPr>
        <w:framePr w:w="0" w:wrap="auto" w:vAnchor="margin" w:hAnchor="text" w:yAlign="inline"/>
        <w:ind w:firstLine="602"/>
        <w:rPr>
          <w:rFonts w:ascii="宋体" w:hAnsi="宋体" w:eastAsia="宋体" w:cs="宋体"/>
          <w:sz w:val="30"/>
          <w:szCs w:val="30"/>
          <w:lang w:val="zh-TW" w:eastAsia="zh-TW"/>
        </w:rPr>
      </w:pPr>
    </w:p>
    <w:p>
      <w:pPr>
        <w:framePr w:w="0" w:wrap="auto" w:vAnchor="margin" w:hAnchor="text" w:yAlign="inline"/>
        <w:ind w:firstLine="602"/>
        <w:rPr>
          <w:rFonts w:ascii="宋体" w:hAnsi="宋体" w:eastAsia="宋体" w:cs="宋体"/>
          <w:sz w:val="30"/>
          <w:szCs w:val="30"/>
        </w:rPr>
      </w:pPr>
      <w:r>
        <w:rPr>
          <w:rFonts w:ascii="宋体" w:hAnsi="宋体" w:eastAsia="宋体" w:cs="宋体"/>
          <w:b/>
          <w:bCs/>
          <w:sz w:val="30"/>
          <w:szCs w:val="30"/>
          <w:rtl w:val="0"/>
          <w:lang w:val="zh-TW" w:eastAsia="zh-TW"/>
        </w:rPr>
        <w:t>七</w:t>
      </w:r>
      <w:r>
        <w:rPr>
          <w:rFonts w:ascii="宋体" w:hAnsi="宋体" w:eastAsia="宋体" w:cs="宋体"/>
          <w:sz w:val="30"/>
          <w:szCs w:val="30"/>
          <w:rtl w:val="0"/>
          <w:lang w:val="zh-TW" w:eastAsia="zh-TW"/>
        </w:rPr>
        <w:t>、意向受让接受转出方确定的流转交易条件，通过</w:t>
      </w:r>
      <w:r>
        <w:rPr>
          <w:rFonts w:ascii="Times New Roman" w:hAnsi="Times New Roman"/>
          <w:sz w:val="30"/>
          <w:szCs w:val="30"/>
          <w:u w:val="single"/>
          <w:rtl w:val="0"/>
          <w:lang w:val="en-US"/>
        </w:rPr>
        <w:t xml:space="preserve">          </w:t>
      </w:r>
      <w:r>
        <w:rPr>
          <w:rFonts w:ascii="宋体" w:hAnsi="宋体" w:eastAsia="宋体" w:cs="宋体"/>
          <w:sz w:val="30"/>
          <w:szCs w:val="30"/>
          <w:rtl w:val="0"/>
          <w:lang w:val="zh-TW" w:eastAsia="zh-TW"/>
        </w:rPr>
        <w:t>汉寿县农村集体产权交易中心的网络竞价系统进行动态递增报价，并接受将报价最高者确定为受让方的竞价方式。</w:t>
      </w:r>
    </w:p>
    <w:p>
      <w:pPr>
        <w:framePr w:w="0" w:wrap="auto" w:vAnchor="margin" w:hAnchor="text" w:yAlign="inline"/>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只征集到一个竞买方的，依照转出方意愿进行处理。</w:t>
      </w:r>
    </w:p>
    <w:p>
      <w:pPr>
        <w:framePr w:w="0" w:wrap="auto" w:vAnchor="margin" w:hAnchor="text" w:yAlign="inline"/>
        <w:ind w:firstLine="602"/>
        <w:rPr>
          <w:rFonts w:ascii="宋体" w:hAnsi="宋体" w:eastAsia="宋体" w:cs="宋体"/>
          <w:sz w:val="30"/>
          <w:szCs w:val="30"/>
          <w:lang w:val="zh-TW" w:eastAsia="zh-TW"/>
        </w:rPr>
      </w:pPr>
    </w:p>
    <w:p>
      <w:pPr>
        <w:framePr w:w="0" w:wrap="auto" w:vAnchor="margin" w:hAnchor="text" w:yAlign="inline"/>
        <w:ind w:firstLine="602"/>
        <w:rPr>
          <w:rFonts w:ascii="宋体" w:hAnsi="宋体" w:eastAsia="宋体" w:cs="宋体"/>
          <w:sz w:val="30"/>
          <w:szCs w:val="30"/>
          <w:lang w:val="zh-TW" w:eastAsia="zh-TW"/>
        </w:rPr>
      </w:pPr>
      <w:r>
        <w:rPr>
          <w:rFonts w:ascii="宋体" w:hAnsi="宋体" w:eastAsia="宋体" w:cs="宋体"/>
          <w:b/>
          <w:bCs/>
          <w:sz w:val="30"/>
          <w:szCs w:val="30"/>
          <w:rtl w:val="0"/>
          <w:lang w:val="zh-TW" w:eastAsia="zh-TW"/>
        </w:rPr>
        <w:t>八</w:t>
      </w:r>
      <w:r>
        <w:rPr>
          <w:rFonts w:ascii="宋体" w:hAnsi="宋体" w:eastAsia="宋体" w:cs="宋体"/>
          <w:sz w:val="30"/>
          <w:szCs w:val="30"/>
          <w:rtl w:val="0"/>
          <w:lang w:val="zh-TW" w:eastAsia="zh-TW"/>
        </w:rPr>
        <w:t>、竞价保证金的处置</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w:t>
      </w:r>
      <w:r>
        <w:rPr>
          <w:rFonts w:ascii="宋体" w:hAnsi="宋体" w:eastAsia="宋体" w:cs="宋体"/>
          <w:sz w:val="30"/>
          <w:szCs w:val="30"/>
          <w:rtl w:val="0"/>
          <w:lang w:val="zh-TW" w:eastAsia="zh-TW"/>
        </w:rPr>
        <w:t>一）竞价时间截止，产生有效受让方时：</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(1)</w:t>
      </w:r>
      <w:r>
        <w:rPr>
          <w:rFonts w:ascii="宋体" w:hAnsi="宋体" w:eastAsia="宋体" w:cs="宋体"/>
          <w:sz w:val="30"/>
          <w:szCs w:val="30"/>
          <w:rtl w:val="0"/>
          <w:lang w:val="zh-TW" w:eastAsia="zh-TW"/>
        </w:rPr>
        <w:t>被确认为本次流转交易受让方所交纳竞价保证金的处置：被确认为本次流转交易受让方所交纳竞价保证金转为流转交易保证金，按约定时间、地点签订流转交易合同并缴纳有关费用后，竞价保证金按受让方要求处理。受让方应当在竞价结束次日起5个工作日内与转出方签署农村产权流转交易合同并缴纳有关费用。逾期不签合同、不缴纳费用的，视为主动放弃受让资格，保证金作为转出方的损失赔偿，不再退还，划归转出方所有，并向汉寿县农村集体产权交易中心一次性支付竞价流转交易服务费，流转交易标的由转出方自行处置。</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(2)</w:t>
      </w:r>
      <w:r>
        <w:rPr>
          <w:rFonts w:ascii="宋体" w:hAnsi="宋体" w:eastAsia="宋体" w:cs="宋体"/>
          <w:sz w:val="30"/>
          <w:szCs w:val="30"/>
          <w:rtl w:val="0"/>
          <w:lang w:val="zh-TW" w:eastAsia="zh-TW"/>
        </w:rPr>
        <w:t>其他受让方所交纳保证金的处置：其他意向受让方在竞价结束次日起</w:t>
      </w:r>
      <w:r>
        <w:rPr>
          <w:rFonts w:hint="eastAsia" w:ascii="宋体" w:hAnsi="宋体" w:eastAsia="宋体" w:cs="宋体"/>
          <w:sz w:val="30"/>
          <w:szCs w:val="30"/>
          <w:rtl w:val="0"/>
          <w:lang w:val="en-US" w:eastAsia="zh-CN"/>
        </w:rPr>
        <w:t>7</w:t>
      </w:r>
      <w:r>
        <w:rPr>
          <w:rFonts w:ascii="宋体" w:hAnsi="宋体" w:eastAsia="宋体" w:cs="宋体"/>
          <w:sz w:val="30"/>
          <w:szCs w:val="30"/>
          <w:rtl w:val="0"/>
          <w:lang w:val="zh-TW" w:eastAsia="zh-TW"/>
        </w:rPr>
        <w:t>个工作日内，办理退还保证金手续，如遇周六日或银行系统升级维修等特殊情况不能正常办理，则顺延办理，竞价保证金不计利息。意向受让方以银行转账方式缴付竞价保证金的，竞价保证金退回原划款账户；意向受让方以现金方式缴付竞价保证金的，其竞价保证金退还其提供的银行账户。</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w:t>
      </w:r>
      <w:r>
        <w:rPr>
          <w:rFonts w:ascii="宋体" w:hAnsi="宋体" w:eastAsia="宋体" w:cs="宋体"/>
          <w:sz w:val="30"/>
          <w:szCs w:val="30"/>
          <w:rtl w:val="0"/>
          <w:lang w:val="zh-TW" w:eastAsia="zh-TW"/>
        </w:rPr>
        <w:t>二）竞价时间截止，所有意向受让方均未报价导致本次网络竞价终结的，视为违约，所有意向受让方交纳的竞价保证金将不予退还，划归转出方所有。</w:t>
      </w:r>
    </w:p>
    <w:p>
      <w:pPr>
        <w:framePr w:w="0" w:wrap="auto" w:vAnchor="margin" w:hAnchor="text" w:yAlign="inline"/>
        <w:ind w:firstLine="602"/>
        <w:rPr>
          <w:rFonts w:ascii="宋体" w:hAnsi="宋体" w:eastAsia="宋体" w:cs="宋体"/>
          <w:sz w:val="30"/>
          <w:szCs w:val="30"/>
          <w:lang w:val="zh-TW" w:eastAsia="zh-TW"/>
        </w:rPr>
      </w:pPr>
    </w:p>
    <w:p>
      <w:pPr>
        <w:framePr w:w="0" w:wrap="auto" w:vAnchor="margin" w:hAnchor="text" w:yAlign="inline"/>
        <w:ind w:firstLine="602"/>
        <w:rPr>
          <w:rFonts w:ascii="宋体" w:hAnsi="宋体" w:eastAsia="宋体" w:cs="宋体"/>
          <w:sz w:val="30"/>
          <w:szCs w:val="30"/>
        </w:rPr>
      </w:pPr>
      <w:r>
        <w:rPr>
          <w:rFonts w:ascii="宋体" w:hAnsi="宋体" w:eastAsia="宋体" w:cs="宋体"/>
          <w:b/>
          <w:bCs/>
          <w:sz w:val="30"/>
          <w:szCs w:val="30"/>
          <w:rtl w:val="0"/>
          <w:lang w:val="zh-TW" w:eastAsia="zh-TW"/>
        </w:rPr>
        <w:t>九</w:t>
      </w:r>
      <w:r>
        <w:rPr>
          <w:rFonts w:ascii="宋体" w:hAnsi="宋体" w:eastAsia="宋体" w:cs="宋体"/>
          <w:sz w:val="30"/>
          <w:szCs w:val="30"/>
          <w:rtl w:val="0"/>
          <w:lang w:val="zh-TW" w:eastAsia="zh-TW"/>
        </w:rPr>
        <w:t>、意向受让方应当对其参与网络竞价的用户名和密码的安全性负责，任何使用意向受让方用户名和密码登录进入网络竞价系统的用户，在系统中的一切行为均视为意向受让方本人行为，由意向受让方负责。</w:t>
      </w:r>
    </w:p>
    <w:p>
      <w:pPr>
        <w:framePr w:w="0" w:wrap="auto" w:vAnchor="margin" w:hAnchor="text" w:yAlign="inline"/>
        <w:ind w:firstLine="596"/>
        <w:rPr>
          <w:rFonts w:ascii="宋体" w:hAnsi="宋体" w:eastAsia="宋体" w:cs="宋体"/>
          <w:sz w:val="30"/>
          <w:szCs w:val="30"/>
          <w:lang w:val="zh-TW" w:eastAsia="zh-TW"/>
        </w:rPr>
      </w:pPr>
    </w:p>
    <w:p>
      <w:pPr>
        <w:framePr w:w="0" w:wrap="auto" w:vAnchor="margin" w:hAnchor="text" w:yAlign="inline"/>
        <w:ind w:firstLine="596"/>
        <w:rPr>
          <w:rFonts w:ascii="宋体" w:hAnsi="宋体" w:eastAsia="宋体" w:cs="宋体"/>
          <w:sz w:val="30"/>
          <w:szCs w:val="30"/>
        </w:rPr>
      </w:pPr>
      <w:r>
        <w:rPr>
          <w:rFonts w:ascii="宋体" w:hAnsi="宋体" w:eastAsia="宋体" w:cs="宋体"/>
          <w:b/>
          <w:bCs/>
          <w:sz w:val="30"/>
          <w:szCs w:val="30"/>
          <w:rtl w:val="0"/>
          <w:lang w:val="zh-TW" w:eastAsia="zh-TW"/>
        </w:rPr>
        <w:t>十</w:t>
      </w:r>
      <w:r>
        <w:rPr>
          <w:rFonts w:ascii="宋体" w:hAnsi="宋体" w:eastAsia="宋体" w:cs="宋体"/>
          <w:sz w:val="30"/>
          <w:szCs w:val="30"/>
          <w:rtl w:val="0"/>
          <w:lang w:val="zh-TW" w:eastAsia="zh-TW"/>
        </w:rPr>
        <w:t>、意向受让方的义务：</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w:t>
      </w:r>
      <w:r>
        <w:rPr>
          <w:rFonts w:ascii="宋体" w:hAnsi="宋体" w:eastAsia="宋体" w:cs="宋体"/>
          <w:sz w:val="30"/>
          <w:szCs w:val="30"/>
          <w:rtl w:val="0"/>
          <w:lang w:val="zh-TW" w:eastAsia="zh-TW"/>
        </w:rPr>
        <w:t>一）意向受让方有维护竞价秩序的义务；</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w:t>
      </w:r>
      <w:r>
        <w:rPr>
          <w:rFonts w:ascii="宋体" w:hAnsi="宋体" w:eastAsia="宋体" w:cs="宋体"/>
          <w:sz w:val="30"/>
          <w:szCs w:val="30"/>
          <w:rtl w:val="0"/>
          <w:lang w:val="zh-TW" w:eastAsia="zh-TW"/>
        </w:rPr>
        <w:t>二）意向受让方有按规定缴纳各种费用的义务：</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w:t>
      </w:r>
      <w:r>
        <w:rPr>
          <w:rFonts w:ascii="宋体" w:hAnsi="宋体" w:eastAsia="宋体" w:cs="宋体"/>
          <w:sz w:val="30"/>
          <w:szCs w:val="30"/>
          <w:rtl w:val="0"/>
          <w:lang w:val="zh-TW" w:eastAsia="zh-TW"/>
        </w:rPr>
        <w:t>三）意向受让方有执行交易文件的义务；</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w:t>
      </w:r>
      <w:r>
        <w:rPr>
          <w:rFonts w:ascii="宋体" w:hAnsi="宋体" w:eastAsia="宋体" w:cs="宋体"/>
          <w:sz w:val="30"/>
          <w:szCs w:val="30"/>
          <w:rtl w:val="0"/>
          <w:lang w:val="zh-TW" w:eastAsia="zh-TW"/>
        </w:rPr>
        <w:t>四）意向受让方有服从工作人员指挥的义务；</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w:t>
      </w:r>
      <w:r>
        <w:rPr>
          <w:rFonts w:ascii="宋体" w:hAnsi="宋体" w:eastAsia="宋体" w:cs="宋体"/>
          <w:sz w:val="30"/>
          <w:szCs w:val="30"/>
          <w:rtl w:val="0"/>
          <w:lang w:val="zh-TW" w:eastAsia="zh-TW"/>
        </w:rPr>
        <w:t>五）意向受让方有遵守会场纪律的义务。</w:t>
      </w:r>
    </w:p>
    <w:p>
      <w:pPr>
        <w:framePr w:w="0" w:wrap="auto" w:vAnchor="margin" w:hAnchor="text" w:yAlign="inline"/>
        <w:spacing w:line="560" w:lineRule="exact"/>
        <w:ind w:firstLine="596"/>
        <w:rPr>
          <w:rFonts w:ascii="宋体" w:hAnsi="宋体" w:eastAsia="宋体" w:cs="宋体"/>
          <w:sz w:val="30"/>
          <w:szCs w:val="30"/>
          <w:lang w:val="zh-TW" w:eastAsia="zh-TW"/>
        </w:rPr>
      </w:pPr>
    </w:p>
    <w:p>
      <w:pPr>
        <w:framePr w:w="0" w:wrap="auto" w:vAnchor="margin" w:hAnchor="text" w:yAlign="inline"/>
        <w:spacing w:line="560" w:lineRule="exact"/>
        <w:ind w:firstLine="596"/>
        <w:rPr>
          <w:rFonts w:ascii="宋体" w:hAnsi="宋体" w:eastAsia="宋体" w:cs="宋体"/>
          <w:sz w:val="30"/>
          <w:szCs w:val="30"/>
        </w:rPr>
      </w:pPr>
      <w:r>
        <w:rPr>
          <w:rFonts w:ascii="宋体" w:hAnsi="宋体" w:eastAsia="宋体" w:cs="宋体"/>
          <w:b/>
          <w:bCs/>
          <w:sz w:val="30"/>
          <w:szCs w:val="30"/>
          <w:rtl w:val="0"/>
          <w:lang w:val="zh-TW" w:eastAsia="zh-TW"/>
        </w:rPr>
        <w:t>十一、</w:t>
      </w:r>
      <w:r>
        <w:rPr>
          <w:rFonts w:ascii="宋体" w:hAnsi="宋体" w:eastAsia="宋体" w:cs="宋体"/>
          <w:sz w:val="30"/>
          <w:szCs w:val="30"/>
          <w:rtl w:val="0"/>
          <w:lang w:val="zh-TW" w:eastAsia="zh-TW"/>
        </w:rPr>
        <w:t>因意向受让方有如下行为产生的一切后果，汉寿县农村集体产权交易中心不承担任何责任：</w:t>
      </w:r>
    </w:p>
    <w:p>
      <w:pPr>
        <w:framePr w:w="0" w:wrap="auto" w:vAnchor="margin" w:hAnchor="text" w:yAlign="inline"/>
        <w:spacing w:line="560" w:lineRule="exact"/>
        <w:ind w:firstLine="600"/>
        <w:rPr>
          <w:rFonts w:ascii="宋体" w:hAnsi="宋体" w:eastAsia="宋体" w:cs="宋体"/>
          <w:sz w:val="30"/>
          <w:szCs w:val="30"/>
        </w:rPr>
      </w:pPr>
      <w:r>
        <w:rPr>
          <w:rFonts w:ascii="Times New Roman" w:hAnsi="Times New Roman"/>
          <w:sz w:val="30"/>
          <w:szCs w:val="30"/>
          <w:rtl w:val="0"/>
          <w:lang w:val="en-US"/>
        </w:rPr>
        <w:t>1</w:t>
      </w:r>
      <w:r>
        <w:rPr>
          <w:rFonts w:ascii="宋体" w:hAnsi="宋体" w:eastAsia="宋体" w:cs="宋体"/>
          <w:sz w:val="30"/>
          <w:szCs w:val="30"/>
          <w:rtl w:val="0"/>
          <w:lang w:val="zh-TW" w:eastAsia="zh-TW"/>
        </w:rPr>
        <w:t>、未及时关注汉寿县农村集体产权交易中心发布的竞价相关信息的；</w:t>
      </w:r>
    </w:p>
    <w:p>
      <w:pPr>
        <w:framePr w:w="0" w:wrap="auto" w:vAnchor="margin" w:hAnchor="text" w:yAlign="inline"/>
        <w:spacing w:line="560" w:lineRule="exact"/>
        <w:ind w:firstLine="600"/>
        <w:rPr>
          <w:rFonts w:ascii="宋体" w:hAnsi="宋体" w:eastAsia="宋体" w:cs="宋体"/>
          <w:sz w:val="30"/>
          <w:szCs w:val="30"/>
        </w:rPr>
      </w:pPr>
      <w:r>
        <w:rPr>
          <w:rFonts w:ascii="Times New Roman" w:hAnsi="Times New Roman"/>
          <w:sz w:val="30"/>
          <w:szCs w:val="30"/>
          <w:rtl w:val="0"/>
          <w:lang w:val="en-US"/>
        </w:rPr>
        <w:t>2</w:t>
      </w:r>
      <w:r>
        <w:rPr>
          <w:rFonts w:ascii="宋体" w:hAnsi="宋体" w:eastAsia="宋体" w:cs="宋体"/>
          <w:sz w:val="30"/>
          <w:szCs w:val="30"/>
          <w:rtl w:val="0"/>
          <w:lang w:val="zh-TW" w:eastAsia="zh-TW"/>
        </w:rPr>
        <w:t>、所填写的信息不真实、不准确或不完整而造成注册帐户无法使用或保证金无法退还的；</w:t>
      </w:r>
    </w:p>
    <w:p>
      <w:pPr>
        <w:framePr w:w="0" w:wrap="auto" w:vAnchor="margin" w:hAnchor="text" w:yAlign="inline"/>
        <w:spacing w:line="560" w:lineRule="exact"/>
        <w:ind w:firstLine="600"/>
        <w:rPr>
          <w:rFonts w:ascii="宋体" w:hAnsi="宋体" w:eastAsia="宋体" w:cs="宋体"/>
          <w:sz w:val="30"/>
          <w:szCs w:val="30"/>
        </w:rPr>
      </w:pPr>
      <w:r>
        <w:rPr>
          <w:rFonts w:ascii="Times New Roman" w:hAnsi="Times New Roman"/>
          <w:sz w:val="30"/>
          <w:szCs w:val="30"/>
          <w:rtl w:val="0"/>
          <w:lang w:val="en-US"/>
        </w:rPr>
        <w:t>3</w:t>
      </w:r>
      <w:r>
        <w:rPr>
          <w:rFonts w:ascii="宋体" w:hAnsi="宋体" w:eastAsia="宋体" w:cs="宋体"/>
          <w:sz w:val="30"/>
          <w:szCs w:val="30"/>
          <w:rtl w:val="0"/>
          <w:lang w:val="zh-TW" w:eastAsia="zh-TW"/>
        </w:rPr>
        <w:t>、由于意向受让方自身的终端设备和网络异常等原因导致无法正常报价的；</w:t>
      </w:r>
    </w:p>
    <w:p>
      <w:pPr>
        <w:framePr w:w="0" w:wrap="auto" w:vAnchor="margin" w:hAnchor="text" w:yAlign="inline"/>
        <w:spacing w:line="560" w:lineRule="exact"/>
        <w:ind w:firstLine="600"/>
        <w:rPr>
          <w:rFonts w:ascii="宋体" w:hAnsi="宋体" w:eastAsia="宋体" w:cs="宋体"/>
          <w:sz w:val="30"/>
          <w:szCs w:val="30"/>
        </w:rPr>
      </w:pPr>
      <w:r>
        <w:rPr>
          <w:rFonts w:ascii="Times New Roman" w:hAnsi="Times New Roman"/>
          <w:sz w:val="30"/>
          <w:szCs w:val="30"/>
          <w:rtl w:val="0"/>
          <w:lang w:val="en-US"/>
        </w:rPr>
        <w:t>4</w:t>
      </w:r>
      <w:r>
        <w:rPr>
          <w:rFonts w:ascii="宋体" w:hAnsi="宋体" w:eastAsia="宋体" w:cs="宋体"/>
          <w:sz w:val="30"/>
          <w:szCs w:val="30"/>
          <w:rtl w:val="0"/>
          <w:lang w:val="zh-TW" w:eastAsia="zh-TW"/>
        </w:rPr>
        <w:t>、网络竞价时间以网络竞价系统服务器时间为准</w:t>
      </w:r>
      <w:r>
        <w:rPr>
          <w:rFonts w:ascii="Times New Roman" w:hAnsi="Times New Roman"/>
          <w:sz w:val="30"/>
          <w:szCs w:val="30"/>
          <w:rtl w:val="0"/>
          <w:lang w:val="en-US"/>
        </w:rPr>
        <w:t xml:space="preserve">, </w:t>
      </w:r>
      <w:r>
        <w:rPr>
          <w:rFonts w:ascii="宋体" w:hAnsi="宋体" w:eastAsia="宋体" w:cs="宋体"/>
          <w:sz w:val="30"/>
          <w:szCs w:val="30"/>
          <w:rtl w:val="0"/>
          <w:lang w:val="zh-TW" w:eastAsia="zh-TW"/>
        </w:rPr>
        <w:t>由于意向受让方自身终端设备时间与网络竞价服务器时间不符而导致的未按时参与报价的。</w:t>
      </w:r>
    </w:p>
    <w:p>
      <w:pPr>
        <w:framePr w:w="0" w:wrap="auto" w:vAnchor="margin" w:hAnchor="text" w:yAlign="inline"/>
        <w:spacing w:line="560" w:lineRule="exact"/>
        <w:ind w:firstLine="596"/>
        <w:rPr>
          <w:rFonts w:ascii="宋体" w:hAnsi="宋体" w:eastAsia="宋体" w:cs="宋体"/>
          <w:sz w:val="30"/>
          <w:szCs w:val="30"/>
          <w:lang w:val="zh-TW" w:eastAsia="zh-TW"/>
        </w:rPr>
      </w:pPr>
    </w:p>
    <w:p>
      <w:pPr>
        <w:framePr w:w="0" w:wrap="auto" w:vAnchor="margin" w:hAnchor="text" w:yAlign="inline"/>
        <w:spacing w:line="560" w:lineRule="exact"/>
        <w:ind w:firstLine="596"/>
        <w:rPr>
          <w:rFonts w:ascii="宋体" w:hAnsi="宋体" w:eastAsia="宋体" w:cs="宋体"/>
          <w:sz w:val="30"/>
          <w:szCs w:val="30"/>
        </w:rPr>
      </w:pPr>
      <w:r>
        <w:rPr>
          <w:rFonts w:ascii="宋体" w:hAnsi="宋体" w:eastAsia="宋体" w:cs="宋体"/>
          <w:b/>
          <w:bCs/>
          <w:sz w:val="30"/>
          <w:szCs w:val="30"/>
          <w:rtl w:val="0"/>
          <w:lang w:val="zh-TW" w:eastAsia="zh-TW"/>
        </w:rPr>
        <w:t>十二、</w:t>
      </w:r>
      <w:r>
        <w:rPr>
          <w:rFonts w:ascii="宋体" w:hAnsi="宋体" w:eastAsia="宋体" w:cs="宋体"/>
          <w:sz w:val="30"/>
          <w:szCs w:val="30"/>
          <w:rtl w:val="0"/>
          <w:lang w:val="zh-TW" w:eastAsia="zh-TW"/>
        </w:rPr>
        <w:t>网络竞价系统因不可抗力、软硬件故障、非法入侵、恶意攻击等原因而导致系统异常、竞价活动中断的，当次网络竞价结果无效，汉寿县农村集体产权交易中心立即与转出方协商后续方案，并将结果及时通知各意向受让方，同时汉寿县农村集体产权交易中心不承担任何责任。</w:t>
      </w:r>
    </w:p>
    <w:p>
      <w:pPr>
        <w:framePr w:w="0" w:wrap="auto" w:vAnchor="margin" w:hAnchor="text" w:yAlign="inline"/>
        <w:spacing w:line="560" w:lineRule="exact"/>
        <w:ind w:firstLine="596"/>
        <w:rPr>
          <w:rFonts w:ascii="宋体" w:hAnsi="宋体" w:eastAsia="宋体" w:cs="宋体"/>
          <w:sz w:val="30"/>
          <w:szCs w:val="30"/>
          <w:lang w:val="zh-TW" w:eastAsia="zh-TW"/>
        </w:rPr>
      </w:pPr>
    </w:p>
    <w:p>
      <w:pPr>
        <w:framePr w:w="0" w:wrap="auto" w:vAnchor="margin" w:hAnchor="text" w:yAlign="inline"/>
        <w:spacing w:line="560" w:lineRule="exact"/>
        <w:ind w:firstLine="596"/>
        <w:rPr>
          <w:rFonts w:ascii="宋体" w:hAnsi="宋体" w:eastAsia="宋体" w:cs="宋体"/>
          <w:b/>
          <w:bCs/>
          <w:sz w:val="30"/>
          <w:szCs w:val="30"/>
          <w:lang w:val="zh-TW" w:eastAsia="zh-TW"/>
        </w:rPr>
      </w:pPr>
      <w:r>
        <w:rPr>
          <w:rFonts w:ascii="宋体" w:hAnsi="宋体" w:eastAsia="宋体" w:cs="宋体"/>
          <w:b/>
          <w:bCs/>
          <w:sz w:val="30"/>
          <w:szCs w:val="30"/>
          <w:rtl w:val="0"/>
          <w:lang w:val="zh-TW" w:eastAsia="zh-TW"/>
        </w:rPr>
        <w:t>十三、</w:t>
      </w:r>
      <w:r>
        <w:rPr>
          <w:rFonts w:ascii="宋体" w:hAnsi="宋体" w:eastAsia="宋体" w:cs="宋体"/>
          <w:sz w:val="30"/>
          <w:szCs w:val="30"/>
          <w:rtl w:val="0"/>
          <w:lang w:val="zh-TW" w:eastAsia="zh-TW"/>
        </w:rPr>
        <w:t>法律责任：</w:t>
      </w:r>
    </w:p>
    <w:p>
      <w:pPr>
        <w:framePr w:w="0" w:wrap="auto" w:vAnchor="margin" w:hAnchor="text" w:yAlign="inline"/>
        <w:spacing w:line="560" w:lineRule="exact"/>
        <w:ind w:firstLine="600"/>
        <w:rPr>
          <w:rFonts w:ascii="宋体" w:hAnsi="宋体" w:eastAsia="宋体" w:cs="宋体"/>
          <w:sz w:val="30"/>
          <w:szCs w:val="30"/>
        </w:rPr>
      </w:pPr>
      <w:r>
        <w:rPr>
          <w:rFonts w:ascii="宋体" w:hAnsi="宋体" w:eastAsia="宋体" w:cs="宋体"/>
          <w:sz w:val="30"/>
          <w:szCs w:val="30"/>
          <w:rtl w:val="0"/>
          <w:lang w:val="zh-TW" w:eastAsia="zh-TW"/>
        </w:rPr>
        <w:t>违反流转交易文件规定，造成流转交易失败，需重新组织流转交易的，对违反规定的意向受让方，取消再次竞价资格，并依法追究法律责任。</w:t>
      </w:r>
    </w:p>
    <w:p>
      <w:pPr>
        <w:framePr w:w="0" w:wrap="auto" w:vAnchor="margin" w:hAnchor="text" w:yAlign="inline"/>
        <w:spacing w:line="560" w:lineRule="exact"/>
        <w:ind w:firstLine="600" w:firstLineChars="200"/>
        <w:rPr>
          <w:rFonts w:ascii="宋体" w:hAnsi="宋体" w:eastAsia="宋体" w:cs="宋体"/>
          <w:sz w:val="30"/>
          <w:szCs w:val="30"/>
        </w:rPr>
      </w:pPr>
      <w:r>
        <w:rPr>
          <w:rFonts w:ascii="宋体" w:hAnsi="宋体" w:eastAsia="宋体" w:cs="宋体"/>
          <w:sz w:val="30"/>
          <w:szCs w:val="30"/>
          <w:rtl w:val="0"/>
          <w:lang w:val="zh-TW" w:eastAsia="zh-TW"/>
        </w:rPr>
        <w:t>对扰乱流转交易秩序的意向受让方，制止无效的，取消其竞价资格，构成犯罪的，依法追究刑事责任。</w:t>
      </w:r>
    </w:p>
    <w:p>
      <w:pPr>
        <w:framePr w:w="0" w:wrap="auto" w:vAnchor="margin" w:hAnchor="text" w:yAlign="inline"/>
        <w:spacing w:line="560" w:lineRule="exact"/>
        <w:ind w:firstLine="596"/>
        <w:rPr>
          <w:rFonts w:ascii="宋体" w:hAnsi="宋体" w:eastAsia="宋体" w:cs="宋体"/>
          <w:sz w:val="30"/>
          <w:szCs w:val="30"/>
          <w:lang w:val="zh-TW" w:eastAsia="zh-TW"/>
        </w:rPr>
      </w:pPr>
    </w:p>
    <w:p>
      <w:pPr>
        <w:framePr w:w="0" w:wrap="auto" w:vAnchor="margin" w:hAnchor="text" w:yAlign="inline"/>
        <w:spacing w:line="560" w:lineRule="exact"/>
        <w:ind w:firstLine="596"/>
        <w:rPr>
          <w:rFonts w:ascii="宋体" w:hAnsi="宋体" w:eastAsia="宋体" w:cs="宋体"/>
          <w:sz w:val="30"/>
          <w:szCs w:val="30"/>
        </w:rPr>
      </w:pPr>
      <w:r>
        <w:rPr>
          <w:rFonts w:ascii="宋体" w:hAnsi="宋体" w:eastAsia="宋体" w:cs="宋体"/>
          <w:b/>
          <w:bCs/>
          <w:sz w:val="30"/>
          <w:szCs w:val="30"/>
          <w:rtl w:val="0"/>
          <w:lang w:val="zh-TW" w:eastAsia="zh-TW"/>
        </w:rPr>
        <w:t>十四</w:t>
      </w:r>
      <w:r>
        <w:rPr>
          <w:rFonts w:ascii="宋体" w:hAnsi="宋体" w:eastAsia="宋体" w:cs="宋体"/>
          <w:sz w:val="30"/>
          <w:szCs w:val="30"/>
          <w:rtl w:val="0"/>
          <w:lang w:val="zh-TW" w:eastAsia="zh-TW"/>
        </w:rPr>
        <w:t>、本须知未规定事宜按照汉寿县农村集体产权交易中心相关流转交易规则、制度、管理办法等文件执行。</w:t>
      </w:r>
    </w:p>
    <w:p>
      <w:pPr>
        <w:framePr w:w="0" w:wrap="auto" w:vAnchor="margin" w:hAnchor="text" w:yAlign="inline"/>
        <w:spacing w:line="560" w:lineRule="exact"/>
        <w:ind w:firstLine="596"/>
        <w:rPr>
          <w:rFonts w:ascii="宋体" w:hAnsi="宋体" w:eastAsia="宋体" w:cs="宋体"/>
          <w:sz w:val="30"/>
          <w:szCs w:val="30"/>
          <w:lang w:val="zh-TW" w:eastAsia="zh-TW"/>
        </w:rPr>
      </w:pPr>
    </w:p>
    <w:p>
      <w:pPr>
        <w:framePr w:w="0" w:wrap="auto" w:vAnchor="margin" w:hAnchor="text" w:yAlign="inline"/>
        <w:spacing w:line="560" w:lineRule="exact"/>
        <w:ind w:firstLine="596"/>
      </w:pPr>
      <w:r>
        <w:rPr>
          <w:rFonts w:ascii="宋体" w:hAnsi="宋体" w:eastAsia="宋体" w:cs="宋体"/>
          <w:b/>
          <w:bCs/>
          <w:sz w:val="30"/>
          <w:szCs w:val="30"/>
          <w:rtl w:val="0"/>
          <w:lang w:val="zh-TW" w:eastAsia="zh-TW"/>
        </w:rPr>
        <w:t>十五</w:t>
      </w:r>
      <w:r>
        <w:rPr>
          <w:rFonts w:ascii="宋体" w:hAnsi="宋体" w:eastAsia="宋体" w:cs="宋体"/>
          <w:sz w:val="30"/>
          <w:szCs w:val="30"/>
          <w:rtl w:val="0"/>
          <w:lang w:val="zh-TW" w:eastAsia="zh-TW"/>
        </w:rPr>
        <w:t xml:space="preserve">、本《网络竞价须知》有关条款的解释权和修订权归汉寿县农村集体产权交易中心，汉寿县农村集体产权交易中心有权根据相关法律、法规和现实情况进行变更和修订。 </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val="1"/>
  <w:bordersDoNotSurroundHeader w:val="0"/>
  <w:bordersDoNotSurroundFooter w:val="0"/>
  <w:documentProtection w:enforcement="0"/>
  <w:defaultTabStop w:val="420"/>
  <w:autoHyphenation/>
  <w:noLineBreaksAfter w:lang="zh-CN" w:val="‘“(〔[{〈《「『【⦅〘〖«〝︵︷︹︻︽︿﹁﹃﹇﹙﹛﹝｢"/>
  <w:noLineBreaksBefore w:lang="zh-CN" w:val="’”)〕]}〉"/>
  <w:compat>
    <w:useFELayout/>
    <w:compatSetting w:name="compatibilityMode" w:uri="http://schemas.microsoft.com/office/word" w:val="15"/>
  </w:compat>
  <w:rsids>
    <w:rsidRoot w:val="00000000"/>
    <w:rsid w:val="20687E8E"/>
    <w:rsid w:val="23C74637"/>
    <w:rsid w:val="3E393E42"/>
    <w:rsid w:val="639D1F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16</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2019-11-04T07:26:00Z</dcterms:created>
  <dc:creator>dell</dc:creator>
  <cp:lastModifiedBy>迪宅宅</cp:lastModifiedBy>
  <dcterms:modified xsi:type="dcterms:W3CDTF">2021-07-23T02:37:48Z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