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outlineLvl w:val="1"/>
        <w:rPr>
          <w:rFonts w:hint="eastAsia" w:ascii="宋体" w:hAnsi="宋体" w:eastAsia="宋体" w:cs="宋体"/>
          <w:bCs w:val="0"/>
          <w:color w:val="auto"/>
          <w:kern w:val="0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Cs w:val="0"/>
          <w:color w:val="auto"/>
          <w:kern w:val="0"/>
          <w:sz w:val="36"/>
          <w:szCs w:val="36"/>
          <w:highlight w:val="none"/>
        </w:rPr>
        <w:t>标的详细情况表（房屋）</w:t>
      </w:r>
      <w:bookmarkStart w:id="0" w:name="_GoBack"/>
      <w:bookmarkEnd w:id="0"/>
    </w:p>
    <w:p>
      <w:pPr>
        <w:shd w:val="clear" w:color="auto" w:fill="auto"/>
        <w:rPr>
          <w:color w:val="auto"/>
          <w:highlight w:val="none"/>
        </w:rPr>
      </w:pPr>
    </w:p>
    <w:tbl>
      <w:tblPr>
        <w:tblStyle w:val="5"/>
        <w:tblW w:w="83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966"/>
        <w:gridCol w:w="133"/>
        <w:gridCol w:w="1274"/>
        <w:gridCol w:w="57"/>
        <w:gridCol w:w="1461"/>
        <w:gridCol w:w="930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标的名称</w:t>
            </w:r>
          </w:p>
        </w:tc>
        <w:tc>
          <w:tcPr>
            <w:tcW w:w="6927" w:type="dxa"/>
            <w:gridSpan w:val="7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详细地址</w:t>
            </w:r>
          </w:p>
        </w:tc>
        <w:tc>
          <w:tcPr>
            <w:tcW w:w="6927" w:type="dxa"/>
            <w:gridSpan w:val="7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标的权属</w:t>
            </w:r>
          </w:p>
        </w:tc>
        <w:tc>
          <w:tcPr>
            <w:tcW w:w="2430" w:type="dxa"/>
            <w:gridSpan w:val="4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□集体    □国有</w:t>
            </w:r>
          </w:p>
        </w:tc>
        <w:tc>
          <w:tcPr>
            <w:tcW w:w="2391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是否存在他项权人</w:t>
            </w:r>
          </w:p>
        </w:tc>
        <w:tc>
          <w:tcPr>
            <w:tcW w:w="2106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420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是否已颁发确权证书</w:t>
            </w:r>
          </w:p>
        </w:tc>
        <w:tc>
          <w:tcPr>
            <w:tcW w:w="5961" w:type="dxa"/>
            <w:gridSpan w:val="6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□是    □否（无需填写以下含“*”信息）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*确权编号</w:t>
            </w:r>
          </w:p>
        </w:tc>
        <w:tc>
          <w:tcPr>
            <w:tcW w:w="2373" w:type="dxa"/>
            <w:gridSpan w:val="3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*确权时间</w:t>
            </w:r>
          </w:p>
        </w:tc>
        <w:tc>
          <w:tcPr>
            <w:tcW w:w="3036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使用年限</w:t>
            </w:r>
          </w:p>
        </w:tc>
        <w:tc>
          <w:tcPr>
            <w:tcW w:w="2373" w:type="dxa"/>
            <w:gridSpan w:val="3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已用年限</w:t>
            </w:r>
          </w:p>
        </w:tc>
        <w:tc>
          <w:tcPr>
            <w:tcW w:w="3036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占地面积</w:t>
            </w:r>
          </w:p>
        </w:tc>
        <w:tc>
          <w:tcPr>
            <w:tcW w:w="2373" w:type="dxa"/>
            <w:gridSpan w:val="3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建筑面积</w:t>
            </w:r>
          </w:p>
        </w:tc>
        <w:tc>
          <w:tcPr>
            <w:tcW w:w="3036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房屋数量</w:t>
            </w:r>
          </w:p>
        </w:tc>
        <w:tc>
          <w:tcPr>
            <w:tcW w:w="2373" w:type="dxa"/>
            <w:gridSpan w:val="3"/>
            <w:noWrap w:val="0"/>
            <w:vAlign w:val="center"/>
          </w:tcPr>
          <w:p>
            <w:pPr>
              <w:widowControl/>
              <w:shd w:val="clear" w:color="auto" w:fill="auto"/>
              <w:jc w:val="right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2"/>
                <w:highlight w:val="none"/>
                <w:lang w:val="en-US" w:eastAsia="zh-CN"/>
              </w:rPr>
              <w:t>栋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总房间数</w:t>
            </w:r>
          </w:p>
        </w:tc>
        <w:tc>
          <w:tcPr>
            <w:tcW w:w="3036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right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房屋结构</w:t>
            </w:r>
          </w:p>
        </w:tc>
        <w:tc>
          <w:tcPr>
            <w:tcW w:w="6927" w:type="dxa"/>
            <w:gridSpan w:val="7"/>
            <w:noWrap w:val="0"/>
            <w:vAlign w:val="center"/>
          </w:tcPr>
          <w:p>
            <w:pPr>
              <w:widowControl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□钢筋混凝土 □砖木结构 □钢结构□混合结构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房屋类型</w:t>
            </w:r>
          </w:p>
        </w:tc>
        <w:tc>
          <w:tcPr>
            <w:tcW w:w="6927" w:type="dxa"/>
            <w:gridSpan w:val="7"/>
            <w:noWrap w:val="0"/>
            <w:vAlign w:val="center"/>
          </w:tcPr>
          <w:p>
            <w:pPr>
              <w:widowControl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□仓库  □厂房   □商铺  □民房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房屋用途</w:t>
            </w:r>
          </w:p>
        </w:tc>
        <w:tc>
          <w:tcPr>
            <w:tcW w:w="6927" w:type="dxa"/>
            <w:gridSpan w:val="7"/>
            <w:noWrap w:val="0"/>
            <w:vAlign w:val="center"/>
          </w:tcPr>
          <w:p>
            <w:pPr>
              <w:widowControl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□仓储  □工业   □商业  □住宅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装修情况</w:t>
            </w:r>
          </w:p>
        </w:tc>
        <w:tc>
          <w:tcPr>
            <w:tcW w:w="6927" w:type="dxa"/>
            <w:gridSpan w:val="7"/>
            <w:noWrap w:val="0"/>
            <w:vAlign w:val="center"/>
          </w:tcPr>
          <w:p>
            <w:pPr>
              <w:widowControl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□毛坯    □简装    □精装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vMerge w:val="restart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房</w:t>
            </w:r>
          </w:p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屋</w:t>
            </w:r>
          </w:p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四</w:t>
            </w:r>
          </w:p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至</w:t>
            </w: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东至</w:t>
            </w:r>
          </w:p>
        </w:tc>
        <w:tc>
          <w:tcPr>
            <w:tcW w:w="5828" w:type="dxa"/>
            <w:gridSpan w:val="5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54" w:type="dxa"/>
            <w:vMerge w:val="continue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南至</w:t>
            </w:r>
          </w:p>
        </w:tc>
        <w:tc>
          <w:tcPr>
            <w:tcW w:w="5828" w:type="dxa"/>
            <w:gridSpan w:val="5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54" w:type="dxa"/>
            <w:vMerge w:val="continue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西至</w:t>
            </w:r>
          </w:p>
        </w:tc>
        <w:tc>
          <w:tcPr>
            <w:tcW w:w="5828" w:type="dxa"/>
            <w:gridSpan w:val="5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54" w:type="dxa"/>
            <w:vMerge w:val="continue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北至</w:t>
            </w:r>
          </w:p>
        </w:tc>
        <w:tc>
          <w:tcPr>
            <w:tcW w:w="5828" w:type="dxa"/>
            <w:gridSpan w:val="5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454" w:type="dxa"/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</w:rPr>
              <w:t>其他说明</w:t>
            </w:r>
          </w:p>
        </w:tc>
        <w:tc>
          <w:tcPr>
            <w:tcW w:w="6927" w:type="dxa"/>
            <w:gridSpan w:val="7"/>
            <w:noWrap w:val="0"/>
            <w:vAlign w:val="top"/>
          </w:tcPr>
          <w:p>
            <w:pPr>
              <w:widowControl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highlight w:val="none"/>
              </w:rPr>
              <w:t>（周边交通、水电网、物业等）</w:t>
            </w: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4YWIyZjc5MWJmMjk5YjEwY2E1NmM5ZWU5ZTdjOGEifQ=="/>
  </w:docVars>
  <w:rsids>
    <w:rsidRoot w:val="0C885625"/>
    <w:rsid w:val="0C88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Cambria" w:hAnsi="Cambria" w:eastAsia="黑体"/>
      <w:b/>
      <w:kern w:val="0"/>
      <w:sz w:val="36"/>
      <w:szCs w:val="20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2024-03-19T06:30:00Z</dcterms:created>
  <dc:creator>海南农交办公账号</dc:creator>
  <cp:lastModifiedBy>海南农交办公账号</cp:lastModifiedBy>
  <dcterms:modified xsi:type="dcterms:W3CDTF">2024-03-19T06:34:22Z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1AD972F46D56404D8ADF69C72E43C049_11</vt:lpwstr>
  </property>
</Properties>
</file>