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outlineLvl w:val="1"/>
        <w:rPr>
          <w:rFonts w:hint="eastAsia" w:ascii="仿宋_GB2312" w:hAnsi="仿宋_GB2312" w:eastAsia="仿宋_GB2312" w:cs="仿宋_GB2312"/>
          <w:b/>
          <w:bCs w:val="0"/>
          <w:color w:val="auto"/>
          <w:w w:val="90"/>
          <w:sz w:val="32"/>
          <w:szCs w:val="28"/>
          <w:highlight w:val="none"/>
        </w:rPr>
      </w:pPr>
      <w:bookmarkStart w:id="0" w:name="_Toc11007"/>
      <w:bookmarkStart w:id="1" w:name="_Toc20326"/>
      <w:bookmarkStart w:id="2" w:name="_Toc27875"/>
      <w:bookmarkStart w:id="3" w:name="_Toc6904"/>
      <w:bookmarkStart w:id="4" w:name="_Toc14307"/>
      <w:bookmarkStart w:id="5" w:name="_Toc21104"/>
      <w:bookmarkStart w:id="6" w:name="_Toc15367"/>
      <w:bookmarkStart w:id="7" w:name="_Toc25937"/>
      <w:bookmarkStart w:id="8" w:name="_Toc22664"/>
      <w:bookmarkStart w:id="9" w:name="_Toc15334"/>
      <w:bookmarkStart w:id="10" w:name="_Toc27228"/>
      <w:bookmarkStart w:id="11" w:name="_Toc27565"/>
      <w:bookmarkStart w:id="12" w:name="_Toc16980"/>
      <w:r>
        <w:rPr>
          <w:rFonts w:hint="eastAsia" w:ascii="宋体" w:hAnsi="宋体" w:eastAsia="宋体" w:cs="宋体"/>
          <w:b/>
          <w:bCs w:val="0"/>
          <w:color w:val="auto"/>
          <w:kern w:val="0"/>
          <w:sz w:val="36"/>
          <w:szCs w:val="36"/>
          <w:highlight w:val="none"/>
        </w:rPr>
        <w:t>集体经营性资产流转资料清单（试行）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</w:p>
    <w:p>
      <w:pPr>
        <w:shd w:val="clear" w:color="auto" w:fill="auto"/>
        <w:jc w:val="center"/>
        <w:rPr>
          <w:b/>
          <w:bCs/>
          <w:color w:val="auto"/>
          <w:w w:val="90"/>
          <w:sz w:val="32"/>
          <w:szCs w:val="28"/>
          <w:highlight w:val="none"/>
        </w:rPr>
      </w:pPr>
    </w:p>
    <w:tbl>
      <w:tblPr>
        <w:tblStyle w:val="5"/>
        <w:tblW w:w="893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3635"/>
        <w:gridCol w:w="2856"/>
        <w:gridCol w:w="162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930" w:hRule="atLeast"/>
          <w:jc w:val="center"/>
        </w:trPr>
        <w:tc>
          <w:tcPr>
            <w:tcW w:w="817" w:type="dxa"/>
            <w:noWrap w:val="0"/>
            <w:vAlign w:val="center"/>
          </w:tcPr>
          <w:p>
            <w:pPr>
              <w:shd w:val="clear" w:color="auto" w:fill="auto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  <w:t>序号</w:t>
            </w:r>
          </w:p>
        </w:tc>
        <w:tc>
          <w:tcPr>
            <w:tcW w:w="3635" w:type="dxa"/>
            <w:noWrap w:val="0"/>
            <w:vAlign w:val="center"/>
          </w:tcPr>
          <w:p>
            <w:pPr>
              <w:shd w:val="clear" w:color="auto" w:fill="auto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  <w:t>需要提交资料名称</w:t>
            </w:r>
          </w:p>
        </w:tc>
        <w:tc>
          <w:tcPr>
            <w:tcW w:w="2856" w:type="dxa"/>
            <w:noWrap w:val="0"/>
            <w:vAlign w:val="center"/>
          </w:tcPr>
          <w:p>
            <w:pPr>
              <w:shd w:val="clear" w:color="auto" w:fill="auto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  <w:t>备注</w:t>
            </w:r>
          </w:p>
        </w:tc>
        <w:tc>
          <w:tcPr>
            <w:tcW w:w="1629" w:type="dxa"/>
            <w:noWrap w:val="0"/>
            <w:vAlign w:val="center"/>
          </w:tcPr>
          <w:p>
            <w:pPr>
              <w:shd w:val="clear" w:color="auto" w:fill="auto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  <w:t>是否已具备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8" w:hRule="atLeast"/>
          <w:jc w:val="center"/>
        </w:trPr>
        <w:tc>
          <w:tcPr>
            <w:tcW w:w="817" w:type="dxa"/>
            <w:noWrap w:val="0"/>
            <w:vAlign w:val="center"/>
          </w:tcPr>
          <w:p>
            <w:pPr>
              <w:shd w:val="clear" w:color="auto" w:fill="auto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1</w:t>
            </w:r>
          </w:p>
          <w:p>
            <w:pPr>
              <w:shd w:val="clear" w:color="auto" w:fill="auto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3635" w:type="dxa"/>
            <w:noWrap w:val="0"/>
            <w:vAlign w:val="center"/>
          </w:tcPr>
          <w:p>
            <w:pPr>
              <w:shd w:val="clear" w:color="auto" w:fill="auto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  <w:p>
            <w:pPr>
              <w:shd w:val="clear" w:color="auto" w:fill="auto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《转出申请书及申请登记表》</w:t>
            </w:r>
          </w:p>
        </w:tc>
        <w:tc>
          <w:tcPr>
            <w:tcW w:w="2856" w:type="dxa"/>
            <w:noWrap w:val="0"/>
            <w:vAlign w:val="center"/>
          </w:tcPr>
          <w:p>
            <w:pPr>
              <w:shd w:val="clear" w:color="auto" w:fill="auto"/>
              <w:rPr>
                <w:rFonts w:hint="default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由村集体经济组织出具、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  <w:lang w:eastAsia="zh-CN"/>
              </w:rPr>
              <w:t>并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报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  <w:lang w:eastAsia="zh-CN"/>
              </w:rPr>
              <w:t>乡镇政府审核同意流转，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并备案。</w:t>
            </w:r>
          </w:p>
        </w:tc>
        <w:tc>
          <w:tcPr>
            <w:tcW w:w="1629" w:type="dxa"/>
            <w:noWrap w:val="0"/>
            <w:vAlign w:val="center"/>
          </w:tcPr>
          <w:p>
            <w:pPr>
              <w:shd w:val="clear" w:color="auto" w:fill="auto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  <w:p>
            <w:pPr>
              <w:shd w:val="clear" w:color="auto" w:fill="auto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是/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3" w:hRule="atLeast"/>
          <w:jc w:val="center"/>
        </w:trPr>
        <w:tc>
          <w:tcPr>
            <w:tcW w:w="817" w:type="dxa"/>
            <w:noWrap w:val="0"/>
            <w:vAlign w:val="center"/>
          </w:tcPr>
          <w:p>
            <w:pPr>
              <w:shd w:val="clear" w:color="auto" w:fill="auto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2</w:t>
            </w:r>
          </w:p>
        </w:tc>
        <w:tc>
          <w:tcPr>
            <w:tcW w:w="3635" w:type="dxa"/>
            <w:noWrap w:val="0"/>
            <w:vAlign w:val="center"/>
          </w:tcPr>
          <w:p>
            <w:pPr>
              <w:shd w:val="clear" w:color="auto" w:fill="auto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标的详细情况表</w:t>
            </w:r>
          </w:p>
        </w:tc>
        <w:tc>
          <w:tcPr>
            <w:tcW w:w="2856" w:type="dxa"/>
            <w:noWrap w:val="0"/>
            <w:vAlign w:val="center"/>
          </w:tcPr>
          <w:p>
            <w:pPr>
              <w:shd w:val="clear" w:color="auto" w:fill="auto"/>
              <w:jc w:val="left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如标的为房产，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由村集体</w:t>
            </w:r>
            <w:bookmarkStart w:id="13" w:name="_GoBack"/>
            <w:bookmarkEnd w:id="13"/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经济组织出具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  <w:lang w:eastAsia="zh-CN"/>
              </w:rPr>
              <w:t>。</w:t>
            </w:r>
          </w:p>
        </w:tc>
        <w:tc>
          <w:tcPr>
            <w:tcW w:w="1629" w:type="dxa"/>
            <w:noWrap w:val="0"/>
            <w:vAlign w:val="center"/>
          </w:tcPr>
          <w:p>
            <w:pPr>
              <w:shd w:val="clear" w:color="auto" w:fill="auto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是/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4" w:hRule="atLeast"/>
          <w:jc w:val="center"/>
        </w:trPr>
        <w:tc>
          <w:tcPr>
            <w:tcW w:w="817" w:type="dxa"/>
            <w:noWrap w:val="0"/>
            <w:vAlign w:val="center"/>
          </w:tcPr>
          <w:p>
            <w:pPr>
              <w:shd w:val="clear" w:color="auto" w:fill="auto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3</w:t>
            </w:r>
          </w:p>
        </w:tc>
        <w:tc>
          <w:tcPr>
            <w:tcW w:w="3635" w:type="dxa"/>
            <w:noWrap w:val="0"/>
            <w:vAlign w:val="center"/>
          </w:tcPr>
          <w:p>
            <w:pPr>
              <w:shd w:val="clear" w:color="auto" w:fill="auto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《经营性资产流转会议决议》</w:t>
            </w:r>
          </w:p>
        </w:tc>
        <w:tc>
          <w:tcPr>
            <w:tcW w:w="2856" w:type="dxa"/>
            <w:noWrap w:val="0"/>
            <w:vAlign w:val="center"/>
          </w:tcPr>
          <w:p>
            <w:pPr>
              <w:shd w:val="clear" w:color="auto" w:fil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由村集体经济组织出具、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  <w:lang w:eastAsia="zh-CN"/>
              </w:rPr>
              <w:t>并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报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  <w:lang w:eastAsia="zh-CN"/>
              </w:rPr>
              <w:t>乡镇政府审核同意流转，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并备案。</w:t>
            </w:r>
          </w:p>
        </w:tc>
        <w:tc>
          <w:tcPr>
            <w:tcW w:w="1629" w:type="dxa"/>
            <w:noWrap w:val="0"/>
            <w:vAlign w:val="center"/>
          </w:tcPr>
          <w:p>
            <w:pPr>
              <w:shd w:val="clear" w:color="auto" w:fill="auto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是/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9" w:hRule="atLeast"/>
          <w:jc w:val="center"/>
        </w:trPr>
        <w:tc>
          <w:tcPr>
            <w:tcW w:w="817" w:type="dxa"/>
            <w:noWrap w:val="0"/>
            <w:vAlign w:val="center"/>
          </w:tcPr>
          <w:p>
            <w:pPr>
              <w:shd w:val="clear" w:color="auto" w:fill="auto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4</w:t>
            </w:r>
          </w:p>
        </w:tc>
        <w:tc>
          <w:tcPr>
            <w:tcW w:w="3635" w:type="dxa"/>
            <w:noWrap w:val="0"/>
            <w:vAlign w:val="center"/>
          </w:tcPr>
          <w:p>
            <w:pPr>
              <w:shd w:val="clear" w:color="auto" w:fill="auto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eastAsia="zh-CN"/>
              </w:rPr>
              <w:t>《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权属证明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eastAsia="zh-CN"/>
              </w:rPr>
              <w:t>》</w:t>
            </w:r>
          </w:p>
        </w:tc>
        <w:tc>
          <w:tcPr>
            <w:tcW w:w="2856" w:type="dxa"/>
            <w:noWrap w:val="0"/>
            <w:vAlign w:val="center"/>
          </w:tcPr>
          <w:p>
            <w:pPr>
              <w:shd w:val="clear" w:color="auto" w:fil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由村集体经济组织出具、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  <w:lang w:eastAsia="zh-CN"/>
              </w:rPr>
              <w:t>并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报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  <w:lang w:eastAsia="zh-CN"/>
              </w:rPr>
              <w:t>乡镇政府审核同意流转，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并备案。</w:t>
            </w:r>
          </w:p>
        </w:tc>
        <w:tc>
          <w:tcPr>
            <w:tcW w:w="1629" w:type="dxa"/>
            <w:noWrap w:val="0"/>
            <w:vAlign w:val="center"/>
          </w:tcPr>
          <w:p>
            <w:pPr>
              <w:shd w:val="clear" w:color="auto" w:fill="auto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是/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8" w:hRule="atLeast"/>
          <w:jc w:val="center"/>
        </w:trPr>
        <w:tc>
          <w:tcPr>
            <w:tcW w:w="817" w:type="dxa"/>
            <w:noWrap w:val="0"/>
            <w:vAlign w:val="center"/>
          </w:tcPr>
          <w:p>
            <w:pPr>
              <w:shd w:val="clear" w:color="auto" w:fill="auto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5</w:t>
            </w:r>
          </w:p>
        </w:tc>
        <w:tc>
          <w:tcPr>
            <w:tcW w:w="3635" w:type="dxa"/>
            <w:noWrap w:val="0"/>
            <w:vAlign w:val="center"/>
          </w:tcPr>
          <w:p>
            <w:pPr>
              <w:shd w:val="clear" w:color="auto" w:fill="auto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eastAsia="zh-CN"/>
              </w:rPr>
              <w:t>《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村集体经济组织法定代表人在职证明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eastAsia="zh-CN"/>
              </w:rPr>
              <w:t>》</w:t>
            </w:r>
          </w:p>
        </w:tc>
        <w:tc>
          <w:tcPr>
            <w:tcW w:w="2856" w:type="dxa"/>
            <w:noWrap w:val="0"/>
            <w:vAlign w:val="center"/>
          </w:tcPr>
          <w:p>
            <w:pPr>
              <w:shd w:val="clear" w:color="auto" w:fil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由村集体经济组织出具、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  <w:lang w:eastAsia="zh-CN"/>
              </w:rPr>
              <w:t>并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报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  <w:lang w:eastAsia="zh-CN"/>
              </w:rPr>
              <w:t>乡镇政府审核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签章。</w:t>
            </w:r>
          </w:p>
        </w:tc>
        <w:tc>
          <w:tcPr>
            <w:tcW w:w="1629" w:type="dxa"/>
            <w:noWrap w:val="0"/>
            <w:vAlign w:val="center"/>
          </w:tcPr>
          <w:p>
            <w:pPr>
              <w:shd w:val="clear" w:color="auto" w:fill="auto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是/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5" w:hRule="atLeast"/>
          <w:jc w:val="center"/>
        </w:trPr>
        <w:tc>
          <w:tcPr>
            <w:tcW w:w="817" w:type="dxa"/>
            <w:noWrap w:val="0"/>
            <w:vAlign w:val="center"/>
          </w:tcPr>
          <w:p>
            <w:pPr>
              <w:shd w:val="clear" w:color="auto" w:fill="auto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6</w:t>
            </w:r>
          </w:p>
        </w:tc>
        <w:tc>
          <w:tcPr>
            <w:tcW w:w="3635" w:type="dxa"/>
            <w:noWrap w:val="0"/>
            <w:vAlign w:val="center"/>
          </w:tcPr>
          <w:p>
            <w:pPr>
              <w:shd w:val="clear" w:color="auto" w:fill="auto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eastAsia="zh-CN"/>
              </w:rPr>
              <w:t>《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经营性资产实际情况图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eastAsia="zh-CN"/>
              </w:rPr>
              <w:t>》</w:t>
            </w:r>
          </w:p>
        </w:tc>
        <w:tc>
          <w:tcPr>
            <w:tcW w:w="2856" w:type="dxa"/>
            <w:noWrap w:val="0"/>
            <w:vAlign w:val="center"/>
          </w:tcPr>
          <w:p>
            <w:pPr>
              <w:shd w:val="clear" w:color="auto" w:fil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由村集体经济组织出具、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  <w:lang w:eastAsia="zh-CN"/>
              </w:rPr>
              <w:t>并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报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  <w:lang w:eastAsia="zh-CN"/>
              </w:rPr>
              <w:t>乡镇政府审核同意流转，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并备案。</w:t>
            </w:r>
          </w:p>
        </w:tc>
        <w:tc>
          <w:tcPr>
            <w:tcW w:w="1629" w:type="dxa"/>
            <w:noWrap w:val="0"/>
            <w:vAlign w:val="center"/>
          </w:tcPr>
          <w:p>
            <w:pPr>
              <w:shd w:val="clear" w:color="auto" w:fill="auto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是/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5" w:hRule="atLeast"/>
          <w:jc w:val="center"/>
        </w:trPr>
        <w:tc>
          <w:tcPr>
            <w:tcW w:w="817" w:type="dxa"/>
            <w:noWrap w:val="0"/>
            <w:vAlign w:val="center"/>
          </w:tcPr>
          <w:p>
            <w:pPr>
              <w:shd w:val="clear" w:color="auto" w:fill="auto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7</w:t>
            </w:r>
          </w:p>
        </w:tc>
        <w:tc>
          <w:tcPr>
            <w:tcW w:w="3635" w:type="dxa"/>
            <w:noWrap w:val="0"/>
            <w:vAlign w:val="center"/>
          </w:tcPr>
          <w:p>
            <w:pPr>
              <w:shd w:val="clear" w:color="auto" w:fill="auto"/>
              <w:jc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权证材料</w:t>
            </w:r>
          </w:p>
        </w:tc>
        <w:tc>
          <w:tcPr>
            <w:tcW w:w="2856" w:type="dxa"/>
            <w:noWrap w:val="0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rPr>
                <w:rFonts w:hint="default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经办人、村集体法人身份证及</w:t>
            </w:r>
            <w:r>
              <w:rPr>
                <w:b w:val="0"/>
                <w:bCs w:val="0"/>
              </w:rPr>
              <w:t>农村集体经济组织登记证</w:t>
            </w:r>
          </w:p>
        </w:tc>
        <w:tc>
          <w:tcPr>
            <w:tcW w:w="1629" w:type="dxa"/>
            <w:noWrap w:val="0"/>
            <w:vAlign w:val="center"/>
          </w:tcPr>
          <w:p>
            <w:pPr>
              <w:shd w:val="clear" w:color="auto" w:fill="auto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是/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5" w:hRule="atLeast"/>
          <w:jc w:val="center"/>
        </w:trPr>
        <w:tc>
          <w:tcPr>
            <w:tcW w:w="817" w:type="dxa"/>
            <w:noWrap w:val="0"/>
            <w:vAlign w:val="center"/>
          </w:tcPr>
          <w:p>
            <w:pPr>
              <w:shd w:val="clear" w:color="auto" w:fill="auto"/>
              <w:jc w:val="center"/>
              <w:rPr>
                <w:rFonts w:hint="default" w:ascii="宋体" w:hAnsi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8</w:t>
            </w:r>
          </w:p>
        </w:tc>
        <w:tc>
          <w:tcPr>
            <w:tcW w:w="3635" w:type="dxa"/>
            <w:noWrap w:val="0"/>
            <w:vAlign w:val="center"/>
          </w:tcPr>
          <w:p>
            <w:pPr>
              <w:shd w:val="clear" w:color="auto" w:fill="auto"/>
              <w:jc w:val="center"/>
              <w:rPr>
                <w:rFonts w:hint="default" w:ascii="宋体" w:hAnsi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上级管理部门同意资产流转的批复或决策文件</w:t>
            </w:r>
          </w:p>
        </w:tc>
        <w:tc>
          <w:tcPr>
            <w:tcW w:w="2856" w:type="dxa"/>
            <w:noWrap w:val="0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rPr>
                <w:rFonts w:hint="default" w:ascii="宋体" w:hAnsi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由村集体经济组织提请上级管理部门资产流转请示，并获得流转许可。</w:t>
            </w:r>
          </w:p>
        </w:tc>
        <w:tc>
          <w:tcPr>
            <w:tcW w:w="1629" w:type="dxa"/>
            <w:noWrap w:val="0"/>
            <w:vAlign w:val="center"/>
          </w:tcPr>
          <w:p>
            <w:pPr>
              <w:shd w:val="clear" w:color="auto" w:fill="auto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是/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5" w:hRule="atLeast"/>
          <w:jc w:val="center"/>
        </w:trPr>
        <w:tc>
          <w:tcPr>
            <w:tcW w:w="817" w:type="dxa"/>
            <w:noWrap w:val="0"/>
            <w:vAlign w:val="center"/>
          </w:tcPr>
          <w:p>
            <w:pPr>
              <w:shd w:val="clear" w:color="auto" w:fill="auto"/>
              <w:jc w:val="center"/>
              <w:rPr>
                <w:rFonts w:hint="default" w:ascii="宋体" w:hAnsi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9</w:t>
            </w:r>
          </w:p>
        </w:tc>
        <w:tc>
          <w:tcPr>
            <w:tcW w:w="3635" w:type="dxa"/>
            <w:noWrap w:val="0"/>
            <w:vAlign w:val="center"/>
          </w:tcPr>
          <w:p>
            <w:pPr>
              <w:shd w:val="clear" w:color="auto" w:fill="auto"/>
              <w:jc w:val="center"/>
              <w:rPr>
                <w:rFonts w:hint="default" w:ascii="宋体" w:hAnsi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资产评估报告</w:t>
            </w:r>
          </w:p>
        </w:tc>
        <w:tc>
          <w:tcPr>
            <w:tcW w:w="2856" w:type="dxa"/>
            <w:noWrap w:val="0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rPr>
                <w:rFonts w:hint="default" w:ascii="宋体" w:hAnsi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由村集体委托第三方出具，可视资产情况决定是否进行评估。</w:t>
            </w:r>
          </w:p>
        </w:tc>
        <w:tc>
          <w:tcPr>
            <w:tcW w:w="1629" w:type="dxa"/>
            <w:noWrap w:val="0"/>
            <w:vAlign w:val="center"/>
          </w:tcPr>
          <w:p>
            <w:pPr>
              <w:shd w:val="clear" w:color="auto" w:fill="auto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是/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否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Wingdings 2">
    <w:altName w:val="Wingdings"/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Kingsoft Symbol">
    <w:altName w:val="Symbo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g3MTA4MDRiZjBmMjMxNWVjNDBhZWQwYmQ2MzFhNWUifQ=="/>
  </w:docVars>
  <w:rsids>
    <w:rsidRoot w:val="65BB64AB"/>
    <w:rsid w:val="020933A5"/>
    <w:rsid w:val="08777506"/>
    <w:rsid w:val="23144B9D"/>
    <w:rsid w:val="2DD27C98"/>
    <w:rsid w:val="3CD85926"/>
    <w:rsid w:val="3FD94A2B"/>
    <w:rsid w:val="65BB64AB"/>
    <w:rsid w:val="744E7022"/>
    <w:rsid w:val="7B143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2"/>
    <w:basedOn w:val="1"/>
    <w:next w:val="1"/>
    <w:autoRedefine/>
    <w:qFormat/>
    <w:uiPriority w:val="0"/>
    <w:pPr>
      <w:keepNext/>
      <w:keepLines/>
      <w:spacing w:before="260" w:after="260" w:line="413" w:lineRule="auto"/>
      <w:jc w:val="center"/>
      <w:outlineLvl w:val="1"/>
    </w:pPr>
    <w:rPr>
      <w:rFonts w:ascii="Cambria" w:hAnsi="Cambria" w:eastAsia="黑体"/>
      <w:b/>
      <w:kern w:val="0"/>
      <w:sz w:val="36"/>
      <w:szCs w:val="20"/>
    </w:rPr>
  </w:style>
  <w:style w:type="paragraph" w:styleId="2">
    <w:name w:val="heading 3"/>
    <w:basedOn w:val="1"/>
    <w:next w:val="1"/>
    <w:unhideWhenUsed/>
    <w:qFormat/>
    <w:uiPriority w:val="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4"/>
      <w:szCs w:val="24"/>
      <w:lang w:val="en-US" w:eastAsia="zh-CN" w:bidi="ar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2024-03-19T03:23:00Z</dcterms:created>
  <dc:creator>海南农交办公账号</dc:creator>
  <cp:lastModifiedBy>海南农交办公账号</cp:lastModifiedBy>
  <dcterms:modified xsi:type="dcterms:W3CDTF">2024-03-20T06:59:02Z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A9AA73A1AAC24F0AAFB321C429A4F3BC_11</vt:lpwstr>
  </property>
</Properties>
</file>