
<file path=[Content_Types].xml><?xml version="1.0" encoding="utf-8"?>
<Types xmlns="http://schemas.openxmlformats.org/package/2006/content-types">
  <Default Extension="xml" ContentType="application/xml"/>
  <Default Extension="bmp" ContentType="image/bmp"/>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340" w:after="330" w:line="720" w:lineRule="auto"/>
        <w:jc w:val="both"/>
        <w:outlineLvl w:val="0"/>
        <w:rPr>
          <w:rFonts w:hint="default" w:ascii="Calibri" w:hAnsi="Calibri" w:eastAsiaTheme="minorEastAsia"/>
          <w:b/>
          <w:bCs/>
          <w:kern w:val="44"/>
          <w:sz w:val="44"/>
          <w:szCs w:val="44"/>
          <w:lang w:val="en-US" w:eastAsia="zh-CN"/>
        </w:rPr>
      </w:pPr>
      <w:r>
        <w:rPr>
          <w:rFonts w:ascii="Calibri" w:hAnsi="Calibri"/>
          <w:sz w:val="32"/>
          <w:szCs w:val="22"/>
        </w:rPr>
        <mc:AlternateContent>
          <mc:Choice Requires="wps">
            <w:drawing>
              <wp:anchor distT="0" distB="0" distL="114300" distR="114300" simplePos="0" relativeHeight="251670528" behindDoc="0" locked="0" layoutInCell="1" allowOverlap="1">
                <wp:simplePos x="0" y="0"/>
                <wp:positionH relativeFrom="column">
                  <wp:posOffset>2216785</wp:posOffset>
                </wp:positionH>
                <wp:positionV relativeFrom="paragraph">
                  <wp:posOffset>1017270</wp:posOffset>
                </wp:positionV>
                <wp:extent cx="2966720" cy="4443095"/>
                <wp:effectExtent l="4445" t="4445" r="19685" b="10160"/>
                <wp:wrapNone/>
                <wp:docPr id="68" name="矩形 68"/>
                <wp:cNvGraphicFramePr/>
                <a:graphic xmlns:a="http://schemas.openxmlformats.org/drawingml/2006/main">
                  <a:graphicData uri="http://schemas.microsoft.com/office/word/2010/wordprocessingShape">
                    <wps:wsp>
                      <wps:cNvSpPr/>
                      <wps:spPr>
                        <a:xfrm>
                          <a:off x="0" y="0"/>
                          <a:ext cx="2966720" cy="44430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numPr>
                                <w:ilvl w:val="0"/>
                                <w:numId w:val="1"/>
                              </w:numPr>
                              <w:kinsoku/>
                              <w:wordWrap/>
                              <w:overflowPunct/>
                              <w:topLinePunct w:val="0"/>
                              <w:autoSpaceDE/>
                              <w:autoSpaceDN/>
                              <w:bidi w:val="0"/>
                              <w:adjustRightInd/>
                              <w:snapToGrid/>
                              <w:spacing w:line="340" w:lineRule="exact"/>
                              <w:jc w:val="both"/>
                              <w:textAlignment w:val="auto"/>
                              <w:rPr>
                                <w:rFonts w:hint="eastAsia"/>
                                <w:sz w:val="24"/>
                                <w:szCs w:val="24"/>
                              </w:rPr>
                            </w:pPr>
                            <w:r>
                              <w:rPr>
                                <w:rFonts w:hint="eastAsia"/>
                                <w:sz w:val="24"/>
                                <w:szCs w:val="24"/>
                              </w:rPr>
                              <w:t>“民主决策”会议记录</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both"/>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 w:val="24"/>
                                <w:szCs w:val="24"/>
                              </w:rPr>
                            </w:pPr>
                            <w:r>
                              <w:rPr>
                                <w:rFonts w:hint="eastAsia"/>
                                <w:sz w:val="24"/>
                                <w:szCs w:val="24"/>
                              </w:rPr>
                              <w:t>2、权属证明材料（土地使用证、林权证、房屋所有证等，没有需村委会开具证明）</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sz w:val="24"/>
                                <w:szCs w:val="24"/>
                              </w:rPr>
                            </w:pPr>
                            <w:r>
                              <w:rPr>
                                <w:rFonts w:hint="eastAsia"/>
                                <w:sz w:val="24"/>
                                <w:szCs w:val="24"/>
                              </w:rPr>
                              <w:t>3、村集体资产分布图</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sz w:val="24"/>
                                <w:szCs w:val="24"/>
                              </w:rPr>
                            </w:pPr>
                          </w:p>
                          <w:p>
                            <w:pPr>
                              <w:keepNext w:val="0"/>
                              <w:keepLines w:val="0"/>
                              <w:pageBreakBefore w:val="0"/>
                              <w:widowControl w:val="0"/>
                              <w:numPr>
                                <w:ilvl w:val="0"/>
                                <w:numId w:val="2"/>
                              </w:numPr>
                              <w:kinsoku/>
                              <w:wordWrap/>
                              <w:overflowPunct/>
                              <w:topLinePunct w:val="0"/>
                              <w:autoSpaceDE/>
                              <w:autoSpaceDN/>
                              <w:bidi w:val="0"/>
                              <w:adjustRightInd/>
                              <w:snapToGrid/>
                              <w:spacing w:line="340" w:lineRule="exact"/>
                              <w:textAlignment w:val="auto"/>
                              <w:rPr>
                                <w:rFonts w:hint="eastAsia"/>
                                <w:sz w:val="24"/>
                                <w:szCs w:val="24"/>
                                <w:lang w:val="en-US" w:eastAsia="zh-CN"/>
                              </w:rPr>
                            </w:pPr>
                            <w:r>
                              <w:rPr>
                                <w:rFonts w:hint="eastAsia"/>
                                <w:sz w:val="24"/>
                                <w:szCs w:val="24"/>
                                <w:lang w:val="en-US" w:eastAsia="zh-CN"/>
                              </w:rPr>
                              <w:t>村集体经济组织登记证复印件</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sz w:val="24"/>
                                <w:szCs w:val="24"/>
                              </w:rPr>
                            </w:pPr>
                            <w:r>
                              <w:rPr>
                                <w:rFonts w:hint="eastAsia"/>
                                <w:sz w:val="24"/>
                                <w:szCs w:val="24"/>
                                <w:lang w:val="en-US" w:eastAsia="zh-CN"/>
                              </w:rPr>
                              <w:t>5、</w:t>
                            </w:r>
                            <w:r>
                              <w:rPr>
                                <w:rFonts w:hint="eastAsia"/>
                                <w:sz w:val="24"/>
                                <w:szCs w:val="24"/>
                              </w:rPr>
                              <w:t>法人身份证复印件</w:t>
                            </w:r>
                          </w:p>
                          <w:p>
                            <w:pPr>
                              <w:pStyle w:val="2"/>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textAlignment w:val="auto"/>
                              <w:rPr>
                                <w:rFonts w:hint="eastAsia"/>
                                <w:sz w:val="24"/>
                                <w:szCs w:val="24"/>
                              </w:rPr>
                            </w:pPr>
                            <w:r>
                              <w:rPr>
                                <w:rFonts w:hint="eastAsia"/>
                                <w:sz w:val="24"/>
                                <w:szCs w:val="24"/>
                              </w:rPr>
                              <w:t>村集体资产明细表</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textAlignment w:val="auto"/>
                              <w:rPr>
                                <w:rFonts w:hint="eastAsia"/>
                                <w:sz w:val="24"/>
                                <w:szCs w:val="24"/>
                              </w:rPr>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ind w:left="0" w:leftChars="0" w:firstLine="0" w:firstLineChars="0"/>
                              <w:textAlignment w:val="auto"/>
                              <w:rPr>
                                <w:rFonts w:hint="eastAsia"/>
                                <w:sz w:val="24"/>
                                <w:szCs w:val="24"/>
                              </w:rPr>
                            </w:pPr>
                            <w:r>
                              <w:rPr>
                                <w:rFonts w:hint="eastAsia"/>
                                <w:sz w:val="24"/>
                                <w:szCs w:val="24"/>
                              </w:rPr>
                              <w:t>标的基础信息情况表</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textAlignment w:val="auto"/>
                              <w:rPr>
                                <w:rFonts w:hint="eastAsia"/>
                                <w:sz w:val="24"/>
                                <w:szCs w:val="24"/>
                              </w:rPr>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ind w:left="0" w:leftChars="0" w:firstLine="0" w:firstLineChars="0"/>
                              <w:textAlignment w:val="auto"/>
                              <w:rPr>
                                <w:rFonts w:hint="eastAsia"/>
                                <w:sz w:val="28"/>
                                <w:szCs w:val="28"/>
                              </w:rPr>
                            </w:pPr>
                            <w:r>
                              <w:rPr>
                                <w:rFonts w:hint="eastAsia"/>
                                <w:sz w:val="24"/>
                                <w:szCs w:val="24"/>
                              </w:rPr>
                              <w:t>公示事宜（村内张贴公示照片</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sz w:val="24"/>
                                <w:szCs w:val="24"/>
                              </w:rPr>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ind w:left="0" w:leftChars="0" w:firstLine="0" w:firstLineChars="0"/>
                              <w:textAlignment w:val="auto"/>
                              <w:rPr>
                                <w:rFonts w:hint="eastAsia"/>
                                <w:sz w:val="24"/>
                                <w:szCs w:val="24"/>
                              </w:rPr>
                            </w:pPr>
                            <w:r>
                              <w:rPr>
                                <w:rFonts w:hint="eastAsia"/>
                                <w:sz w:val="24"/>
                                <w:szCs w:val="24"/>
                              </w:rPr>
                              <w:t>村集体资产转出申请书</w:t>
                            </w:r>
                          </w:p>
                          <w:p>
                            <w:pPr>
                              <w:spacing w:line="620" w:lineRule="exact"/>
                              <w:jc w:val="both"/>
                              <w:rPr>
                                <w:b/>
                                <w:color w:val="000000"/>
                                <w:sz w:val="44"/>
                                <w:szCs w:val="44"/>
                              </w:rPr>
                            </w:pPr>
                            <w:r>
                              <w:rPr>
                                <w:rFonts w:hint="eastAsia"/>
                                <w:sz w:val="24"/>
                                <w:szCs w:val="24"/>
                                <w:lang w:val="en-US" w:eastAsia="zh-CN"/>
                              </w:rPr>
                              <w:t>10、余江区</w:t>
                            </w:r>
                            <w:r>
                              <w:rPr>
                                <w:rFonts w:hint="eastAsia"/>
                                <w:sz w:val="24"/>
                                <w:szCs w:val="24"/>
                              </w:rPr>
                              <w:t>村集体资产转出申请登记表</w:t>
                            </w:r>
                          </w:p>
                          <w:p>
                            <w:pPr>
                              <w:pStyle w:val="2"/>
                              <w:numPr>
                                <w:ilvl w:val="0"/>
                                <w:numId w:val="0"/>
                              </w:numPr>
                              <w:ind w:leftChars="0"/>
                            </w:pPr>
                          </w:p>
                          <w:p>
                            <w:pPr>
                              <w:spacing w:line="276" w:lineRule="auto"/>
                              <w:jc w:val="center"/>
                              <w:rPr>
                                <w:sz w:val="28"/>
                                <w:szCs w:val="28"/>
                              </w:rPr>
                            </w:pPr>
                          </w:p>
                          <w:p>
                            <w:pPr>
                              <w:rPr>
                                <w:sz w:val="22"/>
                                <w:szCs w:val="28"/>
                              </w:rPr>
                            </w:pPr>
                          </w:p>
                        </w:txbxContent>
                      </wps:txbx>
                      <wps:bodyPr upright="1"/>
                    </wps:wsp>
                  </a:graphicData>
                </a:graphic>
              </wp:anchor>
            </w:drawing>
          </mc:Choice>
          <mc:Fallback>
            <w:pict>
              <v:rect id="_x0000_s1026" o:spid="_x0000_s1026" o:spt="1" style="position:absolute;left:0pt;margin-left:174.55pt;margin-top:80.1pt;height:349.85pt;width:233.6pt;z-index:251670528;mso-width-relative:page;mso-height-relative:page;" fillcolor="#FFFFFF" filled="t" stroked="t" coordsize="21600,21600" o:gfxdata="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DfQCHYAAAACwEAAA8AAAAAAAAAAQAgAAAAIgAAAGRycy9k&#10;b3ducmV2LnhtbFBLAQIUABQAAAAIAIdO4kCd+QYHAgIAACwEAAAOAAAAAAAAAAEAIAAAACcBAABk&#10;cnMvZTJvRG9jLnhtbFBLBQYAAAAABgAGAFkBAACbBQAAAAA=&#10;">
                <v:fill on="t" focussize="0,0"/>
                <v:stroke color="#000000" joinstyle="miter"/>
                <v:imagedata o:title=""/>
                <o:lock v:ext="edit" aspectratio="f"/>
                <v:textbox>
                  <w:txbxContent>
                    <w:p>
                      <w:pPr>
                        <w:keepNext w:val="0"/>
                        <w:keepLines w:val="0"/>
                        <w:pageBreakBefore w:val="0"/>
                        <w:widowControl w:val="0"/>
                        <w:numPr>
                          <w:ilvl w:val="0"/>
                          <w:numId w:val="1"/>
                        </w:numPr>
                        <w:kinsoku/>
                        <w:wordWrap/>
                        <w:overflowPunct/>
                        <w:topLinePunct w:val="0"/>
                        <w:autoSpaceDE/>
                        <w:autoSpaceDN/>
                        <w:bidi w:val="0"/>
                        <w:adjustRightInd/>
                        <w:snapToGrid/>
                        <w:spacing w:line="340" w:lineRule="exact"/>
                        <w:jc w:val="both"/>
                        <w:textAlignment w:val="auto"/>
                        <w:rPr>
                          <w:rFonts w:hint="eastAsia"/>
                          <w:sz w:val="24"/>
                          <w:szCs w:val="24"/>
                        </w:rPr>
                      </w:pPr>
                      <w:r>
                        <w:rPr>
                          <w:rFonts w:hint="eastAsia"/>
                          <w:sz w:val="24"/>
                          <w:szCs w:val="24"/>
                        </w:rPr>
                        <w:t>“民主决策”会议记录</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jc w:val="both"/>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sz w:val="24"/>
                          <w:szCs w:val="24"/>
                        </w:rPr>
                      </w:pPr>
                      <w:r>
                        <w:rPr>
                          <w:rFonts w:hint="eastAsia"/>
                          <w:sz w:val="24"/>
                          <w:szCs w:val="24"/>
                        </w:rPr>
                        <w:t>2、权属证明材料（土地使用证、林权证、房屋所有证等，没有需村委会开具证明）</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sz w:val="24"/>
                          <w:szCs w:val="24"/>
                        </w:rPr>
                      </w:pPr>
                      <w:r>
                        <w:rPr>
                          <w:rFonts w:hint="eastAsia"/>
                          <w:sz w:val="24"/>
                          <w:szCs w:val="24"/>
                        </w:rPr>
                        <w:t>3、村集体资产分布图</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sz w:val="24"/>
                          <w:szCs w:val="24"/>
                        </w:rPr>
                      </w:pPr>
                    </w:p>
                    <w:p>
                      <w:pPr>
                        <w:keepNext w:val="0"/>
                        <w:keepLines w:val="0"/>
                        <w:pageBreakBefore w:val="0"/>
                        <w:widowControl w:val="0"/>
                        <w:numPr>
                          <w:ilvl w:val="0"/>
                          <w:numId w:val="2"/>
                        </w:numPr>
                        <w:kinsoku/>
                        <w:wordWrap/>
                        <w:overflowPunct/>
                        <w:topLinePunct w:val="0"/>
                        <w:autoSpaceDE/>
                        <w:autoSpaceDN/>
                        <w:bidi w:val="0"/>
                        <w:adjustRightInd/>
                        <w:snapToGrid/>
                        <w:spacing w:line="340" w:lineRule="exact"/>
                        <w:textAlignment w:val="auto"/>
                        <w:rPr>
                          <w:rFonts w:hint="eastAsia"/>
                          <w:sz w:val="24"/>
                          <w:szCs w:val="24"/>
                          <w:lang w:val="en-US" w:eastAsia="zh-CN"/>
                        </w:rPr>
                      </w:pPr>
                      <w:r>
                        <w:rPr>
                          <w:rFonts w:hint="eastAsia"/>
                          <w:sz w:val="24"/>
                          <w:szCs w:val="24"/>
                          <w:lang w:val="en-US" w:eastAsia="zh-CN"/>
                        </w:rPr>
                        <w:t>村集体经济组织登记证复印件</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sz w:val="24"/>
                          <w:szCs w:val="24"/>
                        </w:rPr>
                      </w:pPr>
                      <w:r>
                        <w:rPr>
                          <w:rFonts w:hint="eastAsia"/>
                          <w:sz w:val="24"/>
                          <w:szCs w:val="24"/>
                          <w:lang w:val="en-US" w:eastAsia="zh-CN"/>
                        </w:rPr>
                        <w:t>5、</w:t>
                      </w:r>
                      <w:r>
                        <w:rPr>
                          <w:rFonts w:hint="eastAsia"/>
                          <w:sz w:val="24"/>
                          <w:szCs w:val="24"/>
                        </w:rPr>
                        <w:t>法人身份证复印件</w:t>
                      </w:r>
                    </w:p>
                    <w:p>
                      <w:pPr>
                        <w:pStyle w:val="2"/>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textAlignment w:val="auto"/>
                        <w:rPr>
                          <w:rFonts w:hint="eastAsia"/>
                          <w:sz w:val="24"/>
                          <w:szCs w:val="24"/>
                        </w:rPr>
                      </w:pPr>
                      <w:r>
                        <w:rPr>
                          <w:rFonts w:hint="eastAsia"/>
                          <w:sz w:val="24"/>
                          <w:szCs w:val="24"/>
                        </w:rPr>
                        <w:t>村集体资产明细表</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textAlignment w:val="auto"/>
                        <w:rPr>
                          <w:rFonts w:hint="eastAsia"/>
                          <w:sz w:val="24"/>
                          <w:szCs w:val="24"/>
                        </w:rPr>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ind w:left="0" w:leftChars="0" w:firstLine="0" w:firstLineChars="0"/>
                        <w:textAlignment w:val="auto"/>
                        <w:rPr>
                          <w:rFonts w:hint="eastAsia"/>
                          <w:sz w:val="24"/>
                          <w:szCs w:val="24"/>
                        </w:rPr>
                      </w:pPr>
                      <w:r>
                        <w:rPr>
                          <w:rFonts w:hint="eastAsia"/>
                          <w:sz w:val="24"/>
                          <w:szCs w:val="24"/>
                        </w:rPr>
                        <w:t>标的基础信息情况表</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textAlignment w:val="auto"/>
                        <w:rPr>
                          <w:rFonts w:hint="eastAsia"/>
                          <w:sz w:val="24"/>
                          <w:szCs w:val="24"/>
                        </w:rPr>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ind w:left="0" w:leftChars="0" w:firstLine="0" w:firstLineChars="0"/>
                        <w:textAlignment w:val="auto"/>
                        <w:rPr>
                          <w:rFonts w:hint="eastAsia"/>
                          <w:sz w:val="28"/>
                          <w:szCs w:val="28"/>
                        </w:rPr>
                      </w:pPr>
                      <w:r>
                        <w:rPr>
                          <w:rFonts w:hint="eastAsia"/>
                          <w:sz w:val="24"/>
                          <w:szCs w:val="24"/>
                        </w:rPr>
                        <w:t>公示事宜（村内张贴公示照片</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sz w:val="24"/>
                          <w:szCs w:val="24"/>
                        </w:rPr>
                      </w:pPr>
                    </w:p>
                    <w:p>
                      <w:pPr>
                        <w:keepNext w:val="0"/>
                        <w:keepLines w:val="0"/>
                        <w:pageBreakBefore w:val="0"/>
                        <w:widowControl w:val="0"/>
                        <w:numPr>
                          <w:ilvl w:val="0"/>
                          <w:numId w:val="3"/>
                        </w:numPr>
                        <w:kinsoku/>
                        <w:wordWrap/>
                        <w:overflowPunct/>
                        <w:topLinePunct w:val="0"/>
                        <w:autoSpaceDE/>
                        <w:autoSpaceDN/>
                        <w:bidi w:val="0"/>
                        <w:adjustRightInd/>
                        <w:snapToGrid/>
                        <w:spacing w:line="340" w:lineRule="exact"/>
                        <w:ind w:left="0" w:leftChars="0" w:firstLine="0" w:firstLineChars="0"/>
                        <w:textAlignment w:val="auto"/>
                        <w:rPr>
                          <w:rFonts w:hint="eastAsia"/>
                          <w:sz w:val="24"/>
                          <w:szCs w:val="24"/>
                        </w:rPr>
                      </w:pPr>
                      <w:r>
                        <w:rPr>
                          <w:rFonts w:hint="eastAsia"/>
                          <w:sz w:val="24"/>
                          <w:szCs w:val="24"/>
                        </w:rPr>
                        <w:t>村集体资产转出申请书</w:t>
                      </w:r>
                    </w:p>
                    <w:p>
                      <w:pPr>
                        <w:spacing w:line="620" w:lineRule="exact"/>
                        <w:jc w:val="both"/>
                        <w:rPr>
                          <w:b/>
                          <w:color w:val="000000"/>
                          <w:sz w:val="44"/>
                          <w:szCs w:val="44"/>
                        </w:rPr>
                      </w:pPr>
                      <w:r>
                        <w:rPr>
                          <w:rFonts w:hint="eastAsia"/>
                          <w:sz w:val="24"/>
                          <w:szCs w:val="24"/>
                          <w:lang w:val="en-US" w:eastAsia="zh-CN"/>
                        </w:rPr>
                        <w:t>10、余江区</w:t>
                      </w:r>
                      <w:r>
                        <w:rPr>
                          <w:rFonts w:hint="eastAsia"/>
                          <w:sz w:val="24"/>
                          <w:szCs w:val="24"/>
                        </w:rPr>
                        <w:t>村集体资产转出申请登记表</w:t>
                      </w:r>
                    </w:p>
                    <w:p>
                      <w:pPr>
                        <w:pStyle w:val="2"/>
                        <w:numPr>
                          <w:ilvl w:val="0"/>
                          <w:numId w:val="0"/>
                        </w:numPr>
                        <w:ind w:leftChars="0"/>
                      </w:pPr>
                    </w:p>
                    <w:p>
                      <w:pPr>
                        <w:spacing w:line="276" w:lineRule="auto"/>
                        <w:jc w:val="center"/>
                        <w:rPr>
                          <w:sz w:val="28"/>
                          <w:szCs w:val="28"/>
                        </w:rPr>
                      </w:pPr>
                    </w:p>
                    <w:p>
                      <w:pPr>
                        <w:rPr>
                          <w:sz w:val="22"/>
                          <w:szCs w:val="28"/>
                        </w:rPr>
                      </w:pPr>
                    </w:p>
                  </w:txbxContent>
                </v:textbox>
              </v:rect>
            </w:pict>
          </mc:Fallback>
        </mc:AlternateContent>
      </w:r>
      <w:r>
        <w:rPr>
          <w:rFonts w:ascii="Calibri" w:hAnsi="Calibri"/>
          <w:b/>
          <w:bCs/>
          <w:kern w:val="44"/>
          <w:sz w:val="44"/>
          <w:szCs w:val="44"/>
        </w:rPr>
        <w:t>村集体资</w:t>
      </w:r>
      <w:bookmarkStart w:id="0" w:name="_GoBack"/>
      <w:bookmarkEnd w:id="0"/>
      <w:r>
        <w:rPr>
          <w:rFonts w:ascii="Calibri" w:hAnsi="Calibri"/>
          <w:b/>
          <w:bCs/>
          <w:kern w:val="44"/>
          <w:sz w:val="44"/>
          <w:szCs w:val="44"/>
        </w:rPr>
        <w:t>产经营权进场前流程图</w:t>
      </w:r>
      <w:r>
        <w:rPr>
          <w:rFonts w:hint="eastAsia" w:ascii="Calibri" w:hAnsi="Calibri"/>
          <w:b/>
          <w:bCs/>
          <w:kern w:val="44"/>
          <w:sz w:val="44"/>
          <w:szCs w:val="44"/>
          <w:lang w:eastAsia="zh-CN"/>
        </w:rPr>
        <w:t>（</w:t>
      </w:r>
      <w:r>
        <w:rPr>
          <w:rFonts w:hint="eastAsia" w:ascii="Calibri" w:hAnsi="Calibri"/>
          <w:b/>
          <w:bCs/>
          <w:kern w:val="44"/>
          <w:sz w:val="44"/>
          <w:szCs w:val="44"/>
          <w:lang w:val="en-US" w:eastAsia="zh-CN"/>
        </w:rPr>
        <w:t>试行）</w:t>
      </w:r>
    </w:p>
    <w:p>
      <w:pPr>
        <w:rPr>
          <w:rFonts w:ascii="Calibri" w:hAnsi="Calibri"/>
          <w:sz w:val="32"/>
          <w:szCs w:val="22"/>
        </w:rPr>
      </w:pPr>
    </w:p>
    <w:p>
      <w:pPr>
        <w:spacing w:before="240" w:after="60"/>
        <w:jc w:val="center"/>
        <w:outlineLvl w:val="0"/>
        <w:rPr>
          <w:rFonts w:ascii="等线 Light" w:hAnsi="等线 Light"/>
          <w:b/>
          <w:bCs/>
          <w:sz w:val="40"/>
          <w:szCs w:val="32"/>
        </w:rPr>
      </w:pPr>
      <w:r>
        <w:rPr>
          <w:rFonts w:ascii="Calibri" w:hAnsi="Calibri"/>
          <w:sz w:val="32"/>
          <w:szCs w:val="22"/>
        </w:rPr>
        <mc:AlternateContent>
          <mc:Choice Requires="wps">
            <w:drawing>
              <wp:anchor distT="0" distB="0" distL="114300" distR="114300" simplePos="0" relativeHeight="251665408" behindDoc="0" locked="0" layoutInCell="1" allowOverlap="1">
                <wp:simplePos x="0" y="0"/>
                <wp:positionH relativeFrom="column">
                  <wp:posOffset>42545</wp:posOffset>
                </wp:positionH>
                <wp:positionV relativeFrom="paragraph">
                  <wp:posOffset>168910</wp:posOffset>
                </wp:positionV>
                <wp:extent cx="1524000" cy="810260"/>
                <wp:effectExtent l="4445" t="4445" r="14605" b="23495"/>
                <wp:wrapNone/>
                <wp:docPr id="66" name="矩形 66"/>
                <wp:cNvGraphicFramePr/>
                <a:graphic xmlns:a="http://schemas.openxmlformats.org/drawingml/2006/main">
                  <a:graphicData uri="http://schemas.microsoft.com/office/word/2010/wordprocessingShape">
                    <wps:wsp>
                      <wps:cNvSpPr/>
                      <wps:spPr>
                        <a:xfrm>
                          <a:off x="0" y="0"/>
                          <a:ext cx="1524000" cy="810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76" w:lineRule="auto"/>
                              <w:jc w:val="center"/>
                              <w:rPr>
                                <w:sz w:val="24"/>
                              </w:rPr>
                            </w:pPr>
                            <w:r>
                              <w:rPr>
                                <w:sz w:val="24"/>
                              </w:rPr>
                              <w:t>村集体</w:t>
                            </w:r>
                            <w:r>
                              <w:rPr>
                                <w:rFonts w:hint="eastAsia"/>
                                <w:sz w:val="24"/>
                                <w:lang w:val="en-US" w:eastAsia="zh-CN"/>
                              </w:rPr>
                              <w:t>经济组织</w:t>
                            </w:r>
                            <w:r>
                              <w:rPr>
                                <w:sz w:val="24"/>
                              </w:rPr>
                              <w:t>召开民主决策会议</w:t>
                            </w:r>
                            <w:r>
                              <w:rPr>
                                <w:rFonts w:hint="eastAsia"/>
                                <w:sz w:val="24"/>
                              </w:rPr>
                              <w:t>，准备项目相关材料</w:t>
                            </w:r>
                          </w:p>
                        </w:txbxContent>
                      </wps:txbx>
                      <wps:bodyPr upright="1"/>
                    </wps:wsp>
                  </a:graphicData>
                </a:graphic>
              </wp:anchor>
            </w:drawing>
          </mc:Choice>
          <mc:Fallback>
            <w:pict>
              <v:rect id="_x0000_s1026" o:spid="_x0000_s1026" o:spt="1" style="position:absolute;left:0pt;margin-left:3.35pt;margin-top:13.3pt;height:63.8pt;width:120pt;z-index:251665408;mso-width-relative:page;mso-height-relative:page;" fillcolor="#FFFFFF" filled="t" stroked="t" coordsize="21600,21600" o:gfxdata="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uH6eY1gAAAAgBAAAPAAAAAAAAAAEAIAAAACIAAABkcnMv&#10;ZG93bnJldi54bWxQSwECFAAUAAAACACHTuJAnoMBKwUCAAArBAAADgAAAAAAAAABACAAAAAlAQAA&#10;ZHJzL2Uyb0RvYy54bWxQSwUGAAAAAAYABgBZAQAAnAUAAAAA&#10;">
                <v:fill on="t" focussize="0,0"/>
                <v:stroke color="#000000" joinstyle="miter"/>
                <v:imagedata o:title=""/>
                <o:lock v:ext="edit" aspectratio="f"/>
                <v:textbox>
                  <w:txbxContent>
                    <w:p>
                      <w:pPr>
                        <w:spacing w:line="276" w:lineRule="auto"/>
                        <w:jc w:val="center"/>
                        <w:rPr>
                          <w:sz w:val="24"/>
                        </w:rPr>
                      </w:pPr>
                      <w:r>
                        <w:rPr>
                          <w:sz w:val="24"/>
                        </w:rPr>
                        <w:t>村集体</w:t>
                      </w:r>
                      <w:r>
                        <w:rPr>
                          <w:rFonts w:hint="eastAsia"/>
                          <w:sz w:val="24"/>
                          <w:lang w:val="en-US" w:eastAsia="zh-CN"/>
                        </w:rPr>
                        <w:t>经济组织</w:t>
                      </w:r>
                      <w:r>
                        <w:rPr>
                          <w:sz w:val="24"/>
                        </w:rPr>
                        <w:t>召开民主决策会议</w:t>
                      </w:r>
                      <w:r>
                        <w:rPr>
                          <w:rFonts w:hint="eastAsia"/>
                          <w:sz w:val="24"/>
                        </w:rPr>
                        <w:t>，准备项目相关材料</w:t>
                      </w:r>
                    </w:p>
                  </w:txbxContent>
                </v:textbox>
              </v:rect>
            </w:pict>
          </mc:Fallback>
        </mc:AlternateContent>
      </w:r>
    </w:p>
    <w:p>
      <w:pPr>
        <w:spacing w:before="240" w:after="60"/>
        <w:jc w:val="center"/>
        <w:outlineLvl w:val="0"/>
        <w:rPr>
          <w:rFonts w:ascii="等线 Light" w:hAnsi="等线 Light"/>
          <w:b/>
          <w:bCs/>
          <w:sz w:val="40"/>
          <w:szCs w:val="32"/>
        </w:rPr>
      </w:pPr>
      <w:r>
        <w:rPr>
          <w:rFonts w:ascii="Calibri" w:hAnsi="Calibri"/>
          <w:sz w:val="32"/>
          <w:szCs w:val="22"/>
        </w:rPr>
        <mc:AlternateContent>
          <mc:Choice Requires="wps">
            <w:drawing>
              <wp:anchor distT="0" distB="0" distL="114300" distR="114300" simplePos="0" relativeHeight="251667456" behindDoc="0" locked="0" layoutInCell="1" allowOverlap="1">
                <wp:simplePos x="0" y="0"/>
                <wp:positionH relativeFrom="column">
                  <wp:posOffset>334010</wp:posOffset>
                </wp:positionH>
                <wp:positionV relativeFrom="paragraph">
                  <wp:posOffset>832485</wp:posOffset>
                </wp:positionV>
                <wp:extent cx="837565" cy="0"/>
                <wp:effectExtent l="38100" t="0" r="38100" b="635"/>
                <wp:wrapNone/>
                <wp:docPr id="61" name="直接箭头连接符 61"/>
                <wp:cNvGraphicFramePr/>
                <a:graphic xmlns:a="http://schemas.openxmlformats.org/drawingml/2006/main">
                  <a:graphicData uri="http://schemas.microsoft.com/office/word/2010/wordprocessingShape">
                    <wps:wsp>
                      <wps:cNvCnPr/>
                      <wps:spPr>
                        <a:xfrm rot="5400000">
                          <a:off x="0" y="0"/>
                          <a:ext cx="83756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6.3pt;margin-top:65.55pt;height:0pt;width:65.95pt;rotation:5898240f;z-index:251667456;mso-width-relative:page;mso-height-relative:page;" filled="f" stroked="t" coordsize="21600,21600" o:gfxdata="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8w5ldgAAAAKAQAADwAAAAAAAAABACAA&#10;AAAiAAAAZHJzL2Rvd25yZXYueG1sUEsBAhQAFAAAAAgAh07iQC18iGoNAgAA/wMAAA4AAAAAAAAA&#10;AQAgAAAAJwEAAGRycy9lMm9Eb2MueG1sUEsFBgAAAAAGAAYAWQEAAKYFAAAAAA==&#10;">
                <v:fill on="f" focussize="0,0"/>
                <v:stroke color="#000000" joinstyle="round" endarrow="block"/>
                <v:imagedata o:title=""/>
                <o:lock v:ext="edit" aspectratio="f"/>
              </v:shape>
            </w:pict>
          </mc:Fallback>
        </mc:AlternateContent>
      </w:r>
      <w:r>
        <w:rPr>
          <w:rFonts w:ascii="等线 Light" w:hAnsi="等线 Light"/>
          <w:b/>
          <w:bCs/>
          <w:sz w:val="40"/>
          <w:szCs w:val="32"/>
        </w:rPr>
        <mc:AlternateContent>
          <mc:Choice Requires="wps">
            <w:drawing>
              <wp:anchor distT="0" distB="0" distL="114300" distR="114300" simplePos="0" relativeHeight="251671552" behindDoc="0" locked="0" layoutInCell="1" allowOverlap="1">
                <wp:simplePos x="0" y="0"/>
                <wp:positionH relativeFrom="column">
                  <wp:posOffset>1556385</wp:posOffset>
                </wp:positionH>
                <wp:positionV relativeFrom="paragraph">
                  <wp:posOffset>162560</wp:posOffset>
                </wp:positionV>
                <wp:extent cx="660400" cy="0"/>
                <wp:effectExtent l="0" t="0" r="0" b="0"/>
                <wp:wrapNone/>
                <wp:docPr id="71" name="直接箭头连接符 71"/>
                <wp:cNvGraphicFramePr/>
                <a:graphic xmlns:a="http://schemas.openxmlformats.org/drawingml/2006/main">
                  <a:graphicData uri="http://schemas.microsoft.com/office/word/2010/wordprocessingShape">
                    <wps:wsp>
                      <wps:cNvCnPr/>
                      <wps:spPr>
                        <a:xfrm>
                          <a:off x="0" y="0"/>
                          <a:ext cx="66040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22.55pt;margin-top:12.8pt;height:0pt;width:52pt;z-index:251671552;mso-width-relative:page;mso-height-relative:page;" filled="f" stroked="t" coordsize="21600,21600" o:gfxdata="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v01nnXAAAACQEAAA8AAAAAAAAAAQAgAAAAIgAAAGRycy9kb3ducmV2&#10;LnhtbFBLAQIUABQAAAAIAIdO4kBBEVa//QEAAO0DAAAOAAAAAAAAAAEAIAAAACYBAABkcnMvZTJv&#10;RG9jLnhtbFBLBQYAAAAABgAGAFkBAACVBQAAAAA=&#10;">
                <v:fill on="f" focussize="0,0"/>
                <v:stroke color="#000000" joinstyle="round"/>
                <v:imagedata o:title=""/>
                <o:lock v:ext="edit" aspectratio="f"/>
              </v:shape>
            </w:pict>
          </mc:Fallback>
        </mc:AlternateContent>
      </w:r>
    </w:p>
    <w:p>
      <w:pPr>
        <w:spacing w:before="240" w:after="60"/>
        <w:jc w:val="center"/>
        <w:outlineLvl w:val="0"/>
        <w:rPr>
          <w:rFonts w:ascii="等线 Light" w:hAnsi="等线 Light"/>
          <w:b/>
          <w:bCs/>
          <w:sz w:val="40"/>
          <w:szCs w:val="32"/>
        </w:rPr>
      </w:pPr>
    </w:p>
    <w:p>
      <w:pPr>
        <w:spacing w:before="240" w:after="60"/>
        <w:jc w:val="center"/>
        <w:outlineLvl w:val="0"/>
        <w:rPr>
          <w:rFonts w:ascii="等线 Light" w:hAnsi="等线 Light"/>
          <w:b/>
          <w:bCs/>
          <w:sz w:val="40"/>
          <w:szCs w:val="32"/>
        </w:rPr>
      </w:pPr>
      <w:r>
        <w:rPr>
          <w:rFonts w:ascii="Calibri" w:hAnsi="Calibri"/>
          <w:sz w:val="32"/>
          <w:szCs w:val="22"/>
        </w:rPr>
        <mc:AlternateContent>
          <mc:Choice Requires="wps">
            <w:drawing>
              <wp:anchor distT="0" distB="0" distL="114300" distR="114300" simplePos="0" relativeHeight="251666432" behindDoc="0" locked="0" layoutInCell="1" allowOverlap="1">
                <wp:simplePos x="0" y="0"/>
                <wp:positionH relativeFrom="column">
                  <wp:posOffset>39370</wp:posOffset>
                </wp:positionH>
                <wp:positionV relativeFrom="paragraph">
                  <wp:posOffset>149860</wp:posOffset>
                </wp:positionV>
                <wp:extent cx="1489710" cy="715645"/>
                <wp:effectExtent l="4445" t="4445" r="10795" b="22860"/>
                <wp:wrapNone/>
                <wp:docPr id="54" name="矩形 54"/>
                <wp:cNvGraphicFramePr/>
                <a:graphic xmlns:a="http://schemas.openxmlformats.org/drawingml/2006/main">
                  <a:graphicData uri="http://schemas.microsoft.com/office/word/2010/wordprocessingShape">
                    <wps:wsp>
                      <wps:cNvSpPr/>
                      <wps:spPr>
                        <a:xfrm>
                          <a:off x="0" y="0"/>
                          <a:ext cx="1489710" cy="715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sz w:val="24"/>
                                <w:lang w:val="en-US" w:eastAsia="zh-CN"/>
                              </w:rPr>
                              <w:t>乡镇（街道、场）农村产权交易服务站审核并上传信息</w:t>
                            </w:r>
                          </w:p>
                        </w:txbxContent>
                      </wps:txbx>
                      <wps:bodyPr upright="1"/>
                    </wps:wsp>
                  </a:graphicData>
                </a:graphic>
              </wp:anchor>
            </w:drawing>
          </mc:Choice>
          <mc:Fallback>
            <w:pict>
              <v:rect id="_x0000_s1026" o:spid="_x0000_s1026" o:spt="1" style="position:absolute;left:0pt;margin-left:3.1pt;margin-top:11.8pt;height:56.35pt;width:117.3pt;z-index:251666432;mso-width-relative:page;mso-height-relative:page;" fillcolor="#FFFFFF" filled="t" stroked="t" coordsize="21600,21600" o:gfxdata="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IpBR91gAAAAgBAAAPAAAAAAAAAAEAIAAAACIAAABkcnMvZG93&#10;bnJldi54bWxQSwECFAAUAAAACACHTuJADHC0gQICAAArBAAADgAAAAAAAAABACAAAAAlAQAAZHJz&#10;L2Uyb0RvYy54bWxQSwUGAAAAAAYABgBZAQAAmQUAAAAA&#10;">
                <v:fill on="t" focussize="0,0"/>
                <v:stroke color="#000000" joinstyle="miter"/>
                <v:imagedata o:title=""/>
                <o:lock v:ext="edit" aspectratio="f"/>
                <v:textbox>
                  <w:txbxContent>
                    <w:p>
                      <w:pPr>
                        <w:jc w:val="center"/>
                        <w:rPr>
                          <w:rFonts w:hint="default" w:eastAsia="宋体"/>
                          <w:lang w:val="en-US" w:eastAsia="zh-CN"/>
                        </w:rPr>
                      </w:pPr>
                      <w:r>
                        <w:rPr>
                          <w:rFonts w:hint="eastAsia"/>
                          <w:sz w:val="24"/>
                          <w:lang w:val="en-US" w:eastAsia="zh-CN"/>
                        </w:rPr>
                        <w:t>乡镇（街道、场）农村产权交易服务站审核并上传信息</w:t>
                      </w:r>
                    </w:p>
                  </w:txbxContent>
                </v:textbox>
              </v:rect>
            </w:pict>
          </mc:Fallback>
        </mc:AlternateContent>
      </w:r>
    </w:p>
    <w:p>
      <w:pPr>
        <w:spacing w:before="240" w:after="60"/>
        <w:jc w:val="center"/>
        <w:outlineLvl w:val="0"/>
        <w:rPr>
          <w:rFonts w:ascii="等线 Light" w:hAnsi="等线 Light"/>
          <w:b/>
          <w:bCs/>
          <w:sz w:val="40"/>
          <w:szCs w:val="32"/>
        </w:rPr>
      </w:pPr>
      <w:r>
        <w:rPr>
          <w:rFonts w:ascii="Calibri" w:hAnsi="Calibri"/>
          <w:sz w:val="32"/>
          <w:szCs w:val="22"/>
        </w:rPr>
        <mc:AlternateContent>
          <mc:Choice Requires="wps">
            <w:drawing>
              <wp:anchor distT="0" distB="0" distL="114300" distR="114300" simplePos="0" relativeHeight="251669504" behindDoc="0" locked="0" layoutInCell="1" allowOverlap="1">
                <wp:simplePos x="0" y="0"/>
                <wp:positionH relativeFrom="column">
                  <wp:posOffset>283210</wp:posOffset>
                </wp:positionH>
                <wp:positionV relativeFrom="paragraph">
                  <wp:posOffset>789940</wp:posOffset>
                </wp:positionV>
                <wp:extent cx="929005" cy="0"/>
                <wp:effectExtent l="38100" t="0" r="38100" b="4445"/>
                <wp:wrapNone/>
                <wp:docPr id="62" name="直接箭头连接符 62"/>
                <wp:cNvGraphicFramePr/>
                <a:graphic xmlns:a="http://schemas.openxmlformats.org/drawingml/2006/main">
                  <a:graphicData uri="http://schemas.microsoft.com/office/word/2010/wordprocessingShape">
                    <wps:wsp>
                      <wps:cNvCnPr/>
                      <wps:spPr>
                        <a:xfrm rot="5400000">
                          <a:off x="0" y="0"/>
                          <a:ext cx="92900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3pt;margin-top:62.2pt;height:0pt;width:73.15pt;rotation:5898240f;z-index:251669504;mso-width-relative:page;mso-height-relative:page;" filled="f" stroked="t" coordsize="21600,21600" o:gfxdata="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hRRmNcAAAAKAQAADwAAAAAAAAABACAAAAAi&#10;AAAAZHJzL2Rvd25yZXYueG1sUEsBAhQAFAAAAAgAh07iQB9HztoLAgAA/wMAAA4AAAAAAAAAAQAg&#10;AAAAJgEAAGRycy9lMm9Eb2MueG1sUEsFBgAAAAAGAAYAWQEAAKMFAAAAAA==&#10;">
                <v:fill on="f" focussize="0,0"/>
                <v:stroke color="#000000" joinstyle="round" endarrow="block"/>
                <v:imagedata o:title=""/>
                <o:lock v:ext="edit" aspectratio="f"/>
              </v:shape>
            </w:pict>
          </mc:Fallback>
        </mc:AlternateContent>
      </w:r>
    </w:p>
    <w:p>
      <w:pPr>
        <w:spacing w:before="240" w:after="60"/>
        <w:jc w:val="center"/>
        <w:outlineLvl w:val="0"/>
        <w:rPr>
          <w:rFonts w:ascii="等线 Light" w:hAnsi="等线 Light"/>
          <w:b/>
          <w:bCs/>
          <w:sz w:val="40"/>
          <w:szCs w:val="32"/>
        </w:rPr>
      </w:pPr>
    </w:p>
    <w:p>
      <w:pPr>
        <w:spacing w:before="240" w:after="60"/>
        <w:jc w:val="center"/>
        <w:outlineLvl w:val="0"/>
        <w:rPr>
          <w:rFonts w:ascii="等线 Light" w:hAnsi="等线 Light"/>
          <w:b/>
          <w:bCs/>
          <w:sz w:val="40"/>
          <w:szCs w:val="32"/>
        </w:rPr>
      </w:pPr>
      <w:r>
        <w:rPr>
          <w:sz w:val="21"/>
        </w:rPr>
        <mc:AlternateContent>
          <mc:Choice Requires="wps">
            <w:drawing>
              <wp:anchor distT="0" distB="0" distL="114300" distR="114300" simplePos="0" relativeHeight="251676672" behindDoc="0" locked="0" layoutInCell="1" allowOverlap="1">
                <wp:simplePos x="0" y="0"/>
                <wp:positionH relativeFrom="column">
                  <wp:posOffset>1499235</wp:posOffset>
                </wp:positionH>
                <wp:positionV relativeFrom="paragraph">
                  <wp:posOffset>483235</wp:posOffset>
                </wp:positionV>
                <wp:extent cx="914400" cy="914400"/>
                <wp:effectExtent l="0" t="4445" r="0" b="52705"/>
                <wp:wrapNone/>
                <wp:docPr id="67" name="肘形连接符 67"/>
                <wp:cNvGraphicFramePr/>
                <a:graphic xmlns:a="http://schemas.openxmlformats.org/drawingml/2006/main">
                  <a:graphicData uri="http://schemas.microsoft.com/office/word/2010/wordprocessingShape">
                    <wps:wsp>
                      <wps:cNvCnPr/>
                      <wps:spPr>
                        <a:xfrm>
                          <a:off x="0" y="0"/>
                          <a:ext cx="914400" cy="914400"/>
                        </a:xfrm>
                        <a:prstGeom prst="bentConnector3">
                          <a:avLst>
                            <a:gd name="adj1" fmla="val 50069"/>
                          </a:avLst>
                        </a:prstGeom>
                        <a:ln w="9525"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118.05pt;margin-top:38.05pt;height:72pt;width:72pt;z-index:251676672;mso-width-relative:page;mso-height-relative:page;" filled="f" stroked="t" coordsize="21600,21600" o:gfxdata="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YNtXNYAAAAKAQAA&#10;DwAAAAAAAAABACAAAAAiAAAAZHJzL2Rvd25yZXYueG1sUEsBAhQAFAAAAAgAh07iQF9tjccbAgAA&#10;IAQAAA4AAAAAAAAAAQAgAAAAJQEAAGRycy9lMm9Eb2MueG1sUEsFBgAAAAAGAAYAWQEAALIFAAAA&#10;AA==&#10;" adj="10815">
                <v:fill on="f" focussize="0,0"/>
                <v:stroke color="#000000" joinstyle="miter" endarrow="open"/>
                <v:imagedata o:title=""/>
                <o:lock v:ext="edit" aspectratio="f"/>
              </v:shape>
            </w:pict>
          </mc:Fallback>
        </mc:AlternateContent>
      </w:r>
      <w:r>
        <w:rPr>
          <w:rFonts w:ascii="Calibri" w:hAnsi="Calibri"/>
          <w:sz w:val="32"/>
          <w:szCs w:val="22"/>
        </w:rPr>
        <mc:AlternateContent>
          <mc:Choice Requires="wps">
            <w:drawing>
              <wp:anchor distT="0" distB="0" distL="114300" distR="114300" simplePos="0" relativeHeight="251668480" behindDoc="0" locked="0" layoutInCell="1" allowOverlap="1">
                <wp:simplePos x="0" y="0"/>
                <wp:positionH relativeFrom="column">
                  <wp:posOffset>-27305</wp:posOffset>
                </wp:positionH>
                <wp:positionV relativeFrom="paragraph">
                  <wp:posOffset>185420</wp:posOffset>
                </wp:positionV>
                <wp:extent cx="1524000" cy="520700"/>
                <wp:effectExtent l="4445" t="4445" r="14605" b="8255"/>
                <wp:wrapNone/>
                <wp:docPr id="63" name="矩形 63"/>
                <wp:cNvGraphicFramePr/>
                <a:graphic xmlns:a="http://schemas.openxmlformats.org/drawingml/2006/main">
                  <a:graphicData uri="http://schemas.microsoft.com/office/word/2010/wordprocessingShape">
                    <wps:wsp>
                      <wps:cNvSpPr/>
                      <wps:spPr>
                        <a:xfrm>
                          <a:off x="0" y="0"/>
                          <a:ext cx="1524000" cy="5207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sz w:val="24"/>
                                <w:lang w:val="en-US" w:eastAsia="zh-CN"/>
                              </w:rPr>
                            </w:pPr>
                            <w:r>
                              <w:rPr>
                                <w:rFonts w:hint="eastAsia"/>
                                <w:sz w:val="24"/>
                              </w:rPr>
                              <w:t>区农村产权交易中心审核</w:t>
                            </w:r>
                            <w:r>
                              <w:rPr>
                                <w:rFonts w:hint="eastAsia"/>
                                <w:sz w:val="24"/>
                                <w:lang w:val="en-US" w:eastAsia="zh-CN"/>
                              </w:rPr>
                              <w:t>并发布信息</w:t>
                            </w:r>
                          </w:p>
                        </w:txbxContent>
                      </wps:txbx>
                      <wps:bodyPr upright="1"/>
                    </wps:wsp>
                  </a:graphicData>
                </a:graphic>
              </wp:anchor>
            </w:drawing>
          </mc:Choice>
          <mc:Fallback>
            <w:pict>
              <v:rect id="_x0000_s1026" o:spid="_x0000_s1026" o:spt="1" style="position:absolute;left:0pt;margin-left:-2.15pt;margin-top:14.6pt;height:41pt;width:120pt;z-index:251668480;mso-width-relative:page;mso-height-relative:page;" fillcolor="#FFFFFF" filled="t" stroked="t" coordsize="21600,21600" o:gfxdata="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ZvR/7XAAAACQEAAA8AAAAAAAAAAQAgAAAAIgAAAGRycy9k&#10;b3ducmV2LnhtbFBLAQIUABQAAAAIAIdO4kAMWS3NAwIAACsEAAAOAAAAAAAAAAEAIAAAACYBAABk&#10;cnMvZTJvRG9jLnhtbFBLBQYAAAAABgAGAFkBAACbBQAAAAA=&#10;">
                <v:fill on="t" focussize="0,0"/>
                <v:stroke color="#000000" joinstyle="miter"/>
                <v:imagedata o:title=""/>
                <o:lock v:ext="edit" aspectratio="f"/>
                <v:textbox>
                  <w:txbxContent>
                    <w:p>
                      <w:pPr>
                        <w:jc w:val="center"/>
                        <w:rPr>
                          <w:rFonts w:hint="default" w:eastAsia="宋体"/>
                          <w:sz w:val="24"/>
                          <w:lang w:val="en-US" w:eastAsia="zh-CN"/>
                        </w:rPr>
                      </w:pPr>
                      <w:r>
                        <w:rPr>
                          <w:rFonts w:hint="eastAsia"/>
                          <w:sz w:val="24"/>
                        </w:rPr>
                        <w:t>区农村产权交易中心审核</w:t>
                      </w:r>
                      <w:r>
                        <w:rPr>
                          <w:rFonts w:hint="eastAsia"/>
                          <w:sz w:val="24"/>
                          <w:lang w:val="en-US" w:eastAsia="zh-CN"/>
                        </w:rPr>
                        <w:t>并发布信息</w:t>
                      </w:r>
                    </w:p>
                  </w:txbxContent>
                </v:textbox>
              </v:rect>
            </w:pict>
          </mc:Fallback>
        </mc:AlternateContent>
      </w:r>
    </w:p>
    <w:p>
      <w:pPr>
        <w:spacing w:before="240" w:after="60"/>
        <w:jc w:val="center"/>
        <w:outlineLvl w:val="0"/>
        <w:rPr>
          <w:rFonts w:ascii="等线 Light" w:hAnsi="等线 Light"/>
          <w:b/>
          <w:bCs/>
          <w:sz w:val="40"/>
          <w:szCs w:val="32"/>
        </w:rPr>
      </w:pPr>
      <w:r>
        <mc:AlternateContent>
          <mc:Choice Requires="wps">
            <w:drawing>
              <wp:anchor distT="0" distB="0" distL="114300" distR="114300" simplePos="0" relativeHeight="251672576" behindDoc="0" locked="0" layoutInCell="1" allowOverlap="1">
                <wp:simplePos x="0" y="0"/>
                <wp:positionH relativeFrom="column">
                  <wp:posOffset>714375</wp:posOffset>
                </wp:positionH>
                <wp:positionV relativeFrom="paragraph">
                  <wp:posOffset>172085</wp:posOffset>
                </wp:positionV>
                <wp:extent cx="0" cy="522605"/>
                <wp:effectExtent l="38100" t="0" r="38100" b="10795"/>
                <wp:wrapNone/>
                <wp:docPr id="57" name="直接箭头连接符 57"/>
                <wp:cNvGraphicFramePr/>
                <a:graphic xmlns:a="http://schemas.openxmlformats.org/drawingml/2006/main">
                  <a:graphicData uri="http://schemas.microsoft.com/office/word/2010/wordprocessingShape">
                    <wps:wsp>
                      <wps:cNvCnPr/>
                      <wps:spPr>
                        <a:xfrm>
                          <a:off x="0" y="0"/>
                          <a:ext cx="0" cy="5226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56.25pt;margin-top:13.55pt;height:41.15pt;width:0pt;z-index:251672576;mso-width-relative:page;mso-height-relative:page;" filled="f" stroked="t" coordsize="21600,21600" o:gfxdata="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DZm6H2QAAAAoBAAAPAAAAAAAAAAEAIAAAACIAAABkcnMv&#10;ZG93bnJldi54bWxQSwECFAAUAAAACACHTuJAqH2AGwICAADxAwAADgAAAAAAAAABACAAAAAoAQAA&#10;ZHJzL2Uyb0RvYy54bWxQSwUGAAAAAAYABgBZAQAAnAUAAAAA&#10;">
                <v:fill on="f" focussize="0,0"/>
                <v:stroke color="#000000" joinstyle="round" endarrow="block"/>
                <v:imagedata o:title=""/>
                <o:lock v:ext="edit" aspectratio="f"/>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3641725</wp:posOffset>
                </wp:positionH>
                <wp:positionV relativeFrom="paragraph">
                  <wp:posOffset>509270</wp:posOffset>
                </wp:positionV>
                <wp:extent cx="942975" cy="904875"/>
                <wp:effectExtent l="4445" t="5080" r="5080" b="4445"/>
                <wp:wrapNone/>
                <wp:docPr id="46" name="矩形 46"/>
                <wp:cNvGraphicFramePr/>
                <a:graphic xmlns:a="http://schemas.openxmlformats.org/drawingml/2006/main">
                  <a:graphicData uri="http://schemas.microsoft.com/office/word/2010/wordprocessingShape">
                    <wps:wsp>
                      <wps:cNvSpPr/>
                      <wps:spPr>
                        <a:xfrm>
                          <a:off x="0" y="0"/>
                          <a:ext cx="942975" cy="9048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交易双方根据产权交易中心要求提供相关材料</w:t>
                            </w:r>
                          </w:p>
                        </w:txbxContent>
                      </wps:txbx>
                      <wps:bodyPr upright="1"/>
                    </wps:wsp>
                  </a:graphicData>
                </a:graphic>
              </wp:anchor>
            </w:drawing>
          </mc:Choice>
          <mc:Fallback>
            <w:pict>
              <v:rect id="_x0000_s1026" o:spid="_x0000_s1026" o:spt="1" style="position:absolute;left:0pt;margin-left:286.75pt;margin-top:40.1pt;height:71.25pt;width:74.25pt;z-index:251679744;mso-width-relative:page;mso-height-relative:page;" fillcolor="#FFFFFF" filled="t" stroked="t" coordsize="21600,21600" o:gfxdata="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6FMtR2AAAAAoBAAAPAAAAAAAAAAEAIAAAACIAAABkcnMvZG93&#10;bnJldi54bWxQSwECFAAUAAAACACHTuJATQxYrQACAAAqBAAADgAAAAAAAAABACAAAAAnAQAAZHJz&#10;L2Uyb0RvYy54bWxQSwUGAAAAAAYABgBZAQAAmQ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交易双方根据产权交易中心要求提供相关材料</w:t>
                      </w:r>
                    </w:p>
                  </w:txbxContent>
                </v:textbox>
              </v:rect>
            </w:pict>
          </mc:Fallback>
        </mc:AlternateContent>
      </w:r>
    </w:p>
    <w:p>
      <w:r>
        <w:rPr>
          <w:sz w:val="21"/>
        </w:rPr>
        <mc:AlternateContent>
          <mc:Choice Requires="wps">
            <w:drawing>
              <wp:anchor distT="0" distB="0" distL="114300" distR="114300" simplePos="0" relativeHeight="251673600" behindDoc="0" locked="0" layoutInCell="1" allowOverlap="1">
                <wp:simplePos x="0" y="0"/>
                <wp:positionH relativeFrom="column">
                  <wp:posOffset>318135</wp:posOffset>
                </wp:positionH>
                <wp:positionV relativeFrom="paragraph">
                  <wp:posOffset>132080</wp:posOffset>
                </wp:positionV>
                <wp:extent cx="791210" cy="770890"/>
                <wp:effectExtent l="4445" t="4445" r="23495" b="5715"/>
                <wp:wrapNone/>
                <wp:docPr id="53" name="矩形 53"/>
                <wp:cNvGraphicFramePr/>
                <a:graphic xmlns:a="http://schemas.openxmlformats.org/drawingml/2006/main">
                  <a:graphicData uri="http://schemas.microsoft.com/office/word/2010/wordprocessingShape">
                    <wps:wsp>
                      <wps:cNvSpPr/>
                      <wps:spPr>
                        <a:xfrm>
                          <a:off x="0" y="0"/>
                          <a:ext cx="791210" cy="7708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挂牌期内未找到意向受让方</w:t>
                            </w:r>
                          </w:p>
                        </w:txbxContent>
                      </wps:txbx>
                      <wps:bodyPr upright="1"/>
                    </wps:wsp>
                  </a:graphicData>
                </a:graphic>
              </wp:anchor>
            </w:drawing>
          </mc:Choice>
          <mc:Fallback>
            <w:pict>
              <v:rect id="_x0000_s1026" o:spid="_x0000_s1026" o:spt="1" style="position:absolute;left:0pt;margin-left:25.05pt;margin-top:10.4pt;height:60.7pt;width:62.3pt;z-index:251673600;mso-width-relative:page;mso-height-relative:page;" fillcolor="#FFFFFF" filled="t" stroked="t" coordsize="21600,21600" o:gfxdata="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wi7oF1wAAAAkBAAAPAAAAAAAAAAEAIAAAACIAAABkcnMv&#10;ZG93bnJldi54bWxQSwECFAAUAAAACACHTuJAwTgybAQCAAAqBAAADgAAAAAAAAABACAAAAAmAQAA&#10;ZHJzL2Uyb0RvYy54bWxQSwUGAAAAAAYABgBZAQAAnAUAAAAA&#10;">
                <v:fill on="t" focussize="0,0"/>
                <v:stroke color="#000000" joinstyle="miter"/>
                <v:imagedata o:title=""/>
                <o:lock v:ext="edit" aspectratio="f"/>
                <v:textbox>
                  <w:txbxContent>
                    <w:p>
                      <w:pPr>
                        <w:rPr>
                          <w:rFonts w:hint="default" w:eastAsia="宋体"/>
                          <w:lang w:val="en-US" w:eastAsia="zh-CN"/>
                        </w:rPr>
                      </w:pPr>
                      <w:r>
                        <w:rPr>
                          <w:rFonts w:hint="eastAsia"/>
                          <w:lang w:val="en-US" w:eastAsia="zh-CN"/>
                        </w:rPr>
                        <w:t>挂牌期内未找到意向受让方</w:t>
                      </w:r>
                    </w:p>
                  </w:txbxContent>
                </v:textbox>
              </v:rect>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2423160</wp:posOffset>
                </wp:positionH>
                <wp:positionV relativeFrom="paragraph">
                  <wp:posOffset>46355</wp:posOffset>
                </wp:positionV>
                <wp:extent cx="789940" cy="686435"/>
                <wp:effectExtent l="4445" t="4445" r="5715" b="13970"/>
                <wp:wrapNone/>
                <wp:docPr id="51" name="矩形 51"/>
                <wp:cNvGraphicFramePr/>
                <a:graphic xmlns:a="http://schemas.openxmlformats.org/drawingml/2006/main">
                  <a:graphicData uri="http://schemas.microsoft.com/office/word/2010/wordprocessingShape">
                    <wps:wsp>
                      <wps:cNvSpPr/>
                      <wps:spPr>
                        <a:xfrm>
                          <a:off x="0" y="0"/>
                          <a:ext cx="789940" cy="6864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挂牌期内匹配到意向受让方</w:t>
                            </w:r>
                          </w:p>
                        </w:txbxContent>
                      </wps:txbx>
                      <wps:bodyPr upright="1"/>
                    </wps:wsp>
                  </a:graphicData>
                </a:graphic>
              </wp:anchor>
            </w:drawing>
          </mc:Choice>
          <mc:Fallback>
            <w:pict>
              <v:rect id="_x0000_s1026" o:spid="_x0000_s1026" o:spt="1" style="position:absolute;left:0pt;margin-left:190.8pt;margin-top:3.65pt;height:54.05pt;width:62.2pt;z-index:251677696;mso-width-relative:page;mso-height-relative:page;" fillcolor="#FFFFFF" filled="t" stroked="t" coordsize="21600,21600" o:gfxdata="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kJJKHXAAAACQEAAA8AAAAAAAAAAQAgAAAAIgAAAGRycy9kb3du&#10;cmV2LnhtbFBLAQIUABQAAAAIAIdO4kAgXKahAAIAACoEAAAOAAAAAAAAAAEAIAAAACYBAABkcnMv&#10;ZTJvRG9jLnhtbFBLBQYAAAAABgAGAFkBAACYBQ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挂牌期内匹配到意向受让方</w:t>
                      </w:r>
                    </w:p>
                  </w:txbxContent>
                </v:textbox>
              </v:rect>
            </w:pict>
          </mc:Fallback>
        </mc:AlternateContent>
      </w:r>
    </w:p>
    <w:p>
      <w:pPr>
        <w:rPr>
          <w:rFonts w:hint="eastAsia"/>
        </w:rPr>
      </w:pPr>
      <w:r>
        <w:rPr>
          <w:sz w:val="21"/>
        </w:rPr>
        <mc:AlternateContent>
          <mc:Choice Requires="wps">
            <w:drawing>
              <wp:anchor distT="0" distB="0" distL="114300" distR="114300" simplePos="0" relativeHeight="251680768" behindDoc="0" locked="0" layoutInCell="1" allowOverlap="1">
                <wp:simplePos x="0" y="0"/>
                <wp:positionH relativeFrom="column">
                  <wp:posOffset>4852035</wp:posOffset>
                </wp:positionH>
                <wp:positionV relativeFrom="paragraph">
                  <wp:posOffset>57785</wp:posOffset>
                </wp:positionV>
                <wp:extent cx="771525" cy="400050"/>
                <wp:effectExtent l="4445" t="4445" r="5080" b="14605"/>
                <wp:wrapNone/>
                <wp:docPr id="69" name="矩形 69"/>
                <wp:cNvGraphicFramePr/>
                <a:graphic xmlns:a="http://schemas.openxmlformats.org/drawingml/2006/main">
                  <a:graphicData uri="http://schemas.microsoft.com/office/word/2010/wordprocessingShape">
                    <wps:wsp>
                      <wps:cNvSpPr/>
                      <wps:spPr>
                        <a:xfrm>
                          <a:off x="0" y="0"/>
                          <a:ext cx="771525" cy="4000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default" w:eastAsia="宋体"/>
                                <w:lang w:val="en-US" w:eastAsia="zh-CN"/>
                              </w:rPr>
                            </w:pPr>
                            <w:r>
                              <w:rPr>
                                <w:rFonts w:hint="eastAsia"/>
                                <w:lang w:val="en-US" w:eastAsia="zh-CN"/>
                              </w:rPr>
                              <w:t>组织交易</w:t>
                            </w:r>
                          </w:p>
                        </w:txbxContent>
                      </wps:txbx>
                      <wps:bodyPr upright="1"/>
                    </wps:wsp>
                  </a:graphicData>
                </a:graphic>
              </wp:anchor>
            </w:drawing>
          </mc:Choice>
          <mc:Fallback>
            <w:pict>
              <v:rect id="_x0000_s1026" o:spid="_x0000_s1026" o:spt="1" style="position:absolute;left:0pt;margin-left:382.05pt;margin-top:4.55pt;height:31.5pt;width:60.75pt;z-index:251680768;mso-width-relative:page;mso-height-relative:page;" fillcolor="#FFFFFF" filled="t" stroked="t" coordsize="21600,21600" o:gfxdata="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pp5BHXAAAACAEAAA8AAAAAAAAAAQAgAAAAIgAAAGRycy9k&#10;b3ducmV2LnhtbFBLAQIUABQAAAAIAIdO4kAp6tXrAwIAACoEAAAOAAAAAAAAAAEAIAAAACYBAABk&#10;cnMvZTJvRG9jLnhtbFBLBQYAAAAABgAGAFkBAACbBQAAAAA=&#10;">
                <v:fill on="t" focussize="0,0"/>
                <v:stroke color="#000000" joinstyle="miter"/>
                <v:imagedata o:title=""/>
                <o:lock v:ext="edit" aspectratio="f"/>
                <v:textbox>
                  <w:txbxContent>
                    <w:p>
                      <w:pPr>
                        <w:jc w:val="both"/>
                        <w:rPr>
                          <w:rFonts w:hint="default" w:eastAsia="宋体"/>
                          <w:lang w:val="en-US" w:eastAsia="zh-CN"/>
                        </w:rPr>
                      </w:pPr>
                      <w:r>
                        <w:rPr>
                          <w:rFonts w:hint="eastAsia"/>
                          <w:lang w:val="en-US" w:eastAsia="zh-CN"/>
                        </w:rPr>
                        <w:t>组织交易</w:t>
                      </w:r>
                    </w:p>
                  </w:txbxContent>
                </v:textbox>
              </v:rect>
            </w:pict>
          </mc:Fallback>
        </mc:AlternateContent>
      </w:r>
    </w:p>
    <w:p>
      <w:r>
        <w:rPr>
          <w:sz w:val="21"/>
        </w:rPr>
        <mc:AlternateContent>
          <mc:Choice Requires="wps">
            <w:drawing>
              <wp:anchor distT="0" distB="0" distL="114300" distR="114300" simplePos="0" relativeHeight="251684864" behindDoc="0" locked="0" layoutInCell="1" allowOverlap="1">
                <wp:simplePos x="0" y="0"/>
                <wp:positionH relativeFrom="column">
                  <wp:posOffset>4613910</wp:posOffset>
                </wp:positionH>
                <wp:positionV relativeFrom="paragraph">
                  <wp:posOffset>72390</wp:posOffset>
                </wp:positionV>
                <wp:extent cx="266700" cy="635"/>
                <wp:effectExtent l="0" t="48895" r="0" b="64770"/>
                <wp:wrapNone/>
                <wp:docPr id="58" name="直接连接符 58"/>
                <wp:cNvGraphicFramePr/>
                <a:graphic xmlns:a="http://schemas.openxmlformats.org/drawingml/2006/main">
                  <a:graphicData uri="http://schemas.microsoft.com/office/word/2010/wordprocessingShape">
                    <wps:wsp>
                      <wps:cNvCnPr/>
                      <wps:spPr>
                        <a:xfrm>
                          <a:off x="0" y="0"/>
                          <a:ext cx="26670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63.3pt;margin-top:5.7pt;height:0.05pt;width:21pt;z-index:251684864;mso-width-relative:page;mso-height-relative:page;" filled="f" stroked="t" coordsize="21600,21600" o:gfxdata="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6Rit9gAAAAJAQAADwAAAAAAAAABACAAAAAiAAAAZHJzL2Rvd25yZXYu&#10;eG1sUEsBAhQAFAAAAAgAh07iQB9sT5/7AQAA6AMAAA4AAAAAAAAAAQAgAAAAJwEAAGRycy9lMm9E&#10;b2MueG1sUEsFBgAAAAAGAAYAWQEAAJQFAAAAAA==&#10;">
                <v:fill on="f" focussize="0,0"/>
                <v:stroke color="#000000" joinstyle="round" endarrow="open"/>
                <v:imagedata o:title=""/>
                <o:lock v:ext="edit" aspectratio="f"/>
              </v:line>
            </w:pict>
          </mc:Fallback>
        </mc:AlternateContent>
      </w:r>
      <w:r>
        <w:rPr>
          <w:sz w:val="21"/>
        </w:rPr>
        <mc:AlternateContent>
          <mc:Choice Requires="wps">
            <w:drawing>
              <wp:anchor distT="0" distB="0" distL="114300" distR="114300" simplePos="0" relativeHeight="251683840" behindDoc="0" locked="0" layoutInCell="1" allowOverlap="1">
                <wp:simplePos x="0" y="0"/>
                <wp:positionH relativeFrom="column">
                  <wp:posOffset>3232785</wp:posOffset>
                </wp:positionH>
                <wp:positionV relativeFrom="paragraph">
                  <wp:posOffset>43815</wp:posOffset>
                </wp:positionV>
                <wp:extent cx="371475" cy="635"/>
                <wp:effectExtent l="0" t="48895" r="9525" b="64770"/>
                <wp:wrapNone/>
                <wp:docPr id="47" name="直接连接符 47"/>
                <wp:cNvGraphicFramePr/>
                <a:graphic xmlns:a="http://schemas.openxmlformats.org/drawingml/2006/main">
                  <a:graphicData uri="http://schemas.microsoft.com/office/word/2010/wordprocessingShape">
                    <wps:wsp>
                      <wps:cNvCnPr/>
                      <wps:spPr>
                        <a:xfrm>
                          <a:off x="0" y="0"/>
                          <a:ext cx="37147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54.55pt;margin-top:3.45pt;height:0.05pt;width:29.25pt;z-index:251683840;mso-width-relative:page;mso-height-relative:page;" filled="f" stroked="t" coordsize="21600,21600" o:gfxdata="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Dz1m9cAAAAHAQAADwAAAAAAAAABACAAAAAiAAAAZHJzL2Rvd25yZXYu&#10;eG1sUEsBAhQAFAAAAAgAh07iQPm5CAn8AQAA6AMAAA4AAAAAAAAAAQAgAAAAJgEAAGRycy9lMm9E&#10;b2MueG1sUEsFBgAAAAAGAAYAWQEAAJQFAAAAAA==&#10;">
                <v:fill on="f" focussize="0,0"/>
                <v:stroke color="#000000" joinstyle="round" endarrow="open"/>
                <v:imagedata o:title=""/>
                <o:lock v:ext="edit" aspectratio="f"/>
              </v:line>
            </w:pict>
          </mc:Fallback>
        </mc:AlternateContent>
      </w:r>
    </w:p>
    <w:p>
      <w:r>
        <w:rPr>
          <w:sz w:val="21"/>
        </w:rPr>
        <mc:AlternateContent>
          <mc:Choice Requires="wps">
            <w:drawing>
              <wp:anchor distT="0" distB="0" distL="114300" distR="114300" simplePos="0" relativeHeight="251685888" behindDoc="0" locked="0" layoutInCell="1" allowOverlap="1">
                <wp:simplePos x="0" y="0"/>
                <wp:positionH relativeFrom="column">
                  <wp:posOffset>5194935</wp:posOffset>
                </wp:positionH>
                <wp:positionV relativeFrom="paragraph">
                  <wp:posOffset>74295</wp:posOffset>
                </wp:positionV>
                <wp:extent cx="9525" cy="885825"/>
                <wp:effectExtent l="48260" t="0" r="56515" b="9525"/>
                <wp:wrapNone/>
                <wp:docPr id="64" name="直接连接符 64"/>
                <wp:cNvGraphicFramePr/>
                <a:graphic xmlns:a="http://schemas.openxmlformats.org/drawingml/2006/main">
                  <a:graphicData uri="http://schemas.microsoft.com/office/word/2010/wordprocessingShape">
                    <wps:wsp>
                      <wps:cNvCnPr/>
                      <wps:spPr>
                        <a:xfrm flipH="1">
                          <a:off x="0" y="0"/>
                          <a:ext cx="9525" cy="88582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409.05pt;margin-top:5.85pt;height:69.75pt;width:0.75pt;z-index:251685888;mso-width-relative:page;mso-height-relative:page;" filled="f" stroked="t" coordsize="21600,21600" o:gfxdata="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U+XhfYAAAACgEAAA8AAAAAAAAAAQAgAAAAIgAAAGRycy9kb3du&#10;cmV2LnhtbFBLAQIUABQAAAAIAIdO4kAUUb1D/wEAAPMDAAAOAAAAAAAAAAEAIAAAACcBAABkcnMv&#10;ZTJvRG9jLnhtbFBLBQYAAAAABgAGAFkBAACYBQAAAAA=&#10;">
                <v:fill on="f" focussize="0,0"/>
                <v:stroke color="#000000" joinstyle="round" endarrow="open"/>
                <v:imagedata o:title=""/>
                <o:lock v:ext="edit" aspectratio="f"/>
              </v:line>
            </w:pict>
          </mc:Fallback>
        </mc:AlternateContent>
      </w:r>
    </w:p>
    <w:p>
      <w:r>
        <w:rPr>
          <w:sz w:val="21"/>
        </w:rPr>
        <mc:AlternateContent>
          <mc:Choice Requires="wps">
            <w:drawing>
              <wp:anchor distT="0" distB="0" distL="114300" distR="114300" simplePos="0" relativeHeight="251674624" behindDoc="0" locked="0" layoutInCell="1" allowOverlap="1">
                <wp:simplePos x="0" y="0"/>
                <wp:positionH relativeFrom="column">
                  <wp:posOffset>680085</wp:posOffset>
                </wp:positionH>
                <wp:positionV relativeFrom="paragraph">
                  <wp:posOffset>130175</wp:posOffset>
                </wp:positionV>
                <wp:extent cx="635" cy="342900"/>
                <wp:effectExtent l="50165" t="0" r="63500" b="0"/>
                <wp:wrapNone/>
                <wp:docPr id="59" name="直接连接符 59"/>
                <wp:cNvGraphicFramePr/>
                <a:graphic xmlns:a="http://schemas.openxmlformats.org/drawingml/2006/main">
                  <a:graphicData uri="http://schemas.microsoft.com/office/word/2010/wordprocessingShape">
                    <wps:wsp>
                      <wps:cNvCnPr/>
                      <wps:spPr>
                        <a:xfrm>
                          <a:off x="0" y="0"/>
                          <a:ext cx="635" cy="34290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3.55pt;margin-top:10.25pt;height:27pt;width:0.05pt;z-index:251674624;mso-width-relative:page;mso-height-relative:page;" filled="f" stroked="t" coordsize="21600,21600" o:gfxdata="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GbRwNYAAAAJAQAADwAAAAAAAAABACAAAAAiAAAAZHJzL2Rvd25y&#10;ZXYueG1sUEsBAhQAFAAAAAgAh07iQP3rx8QAAgAA6QMAAA4AAAAAAAAAAQAgAAAAJQEAAGRycy9l&#10;Mm9Eb2MueG1sUEsFBgAAAAAGAAYAWQEAAJcFAAAAAA==&#10;">
                <v:fill on="f" focussize="0,0"/>
                <v:stroke weight="1pt" color="#000000" joinstyle="round" endarrow="open"/>
                <v:imagedata o:title=""/>
                <o:lock v:ext="edit" aspectratio="f"/>
              </v:line>
            </w:pict>
          </mc:Fallback>
        </mc:AlternateContent>
      </w:r>
    </w:p>
    <w:p>
      <w:pPr>
        <w:rPr>
          <w:rFonts w:hint="eastAsia" w:eastAsia="宋体"/>
          <w:lang w:eastAsia="zh-CN"/>
        </w:rPr>
      </w:pPr>
    </w:p>
    <w:p>
      <w:r>
        <w:rPr>
          <w:sz w:val="21"/>
        </w:rPr>
        <mc:AlternateContent>
          <mc:Choice Requires="wps">
            <w:drawing>
              <wp:anchor distT="0" distB="0" distL="114300" distR="114300" simplePos="0" relativeHeight="251675648" behindDoc="0" locked="0" layoutInCell="1" allowOverlap="1">
                <wp:simplePos x="0" y="0"/>
                <wp:positionH relativeFrom="column">
                  <wp:posOffset>232410</wp:posOffset>
                </wp:positionH>
                <wp:positionV relativeFrom="paragraph">
                  <wp:posOffset>86360</wp:posOffset>
                </wp:positionV>
                <wp:extent cx="885825" cy="866775"/>
                <wp:effectExtent l="5080" t="5080" r="4445" b="4445"/>
                <wp:wrapNone/>
                <wp:docPr id="48" name="矩形 48"/>
                <wp:cNvGraphicFramePr/>
                <a:graphic xmlns:a="http://schemas.openxmlformats.org/drawingml/2006/main">
                  <a:graphicData uri="http://schemas.microsoft.com/office/word/2010/wordprocessingShape">
                    <wps:wsp>
                      <wps:cNvSpPr/>
                      <wps:spPr>
                        <a:xfrm>
                          <a:off x="0" y="0"/>
                          <a:ext cx="885825" cy="866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下架、延期或更新流转条件重新申请流转</w:t>
                            </w:r>
                          </w:p>
                        </w:txbxContent>
                      </wps:txbx>
                      <wps:bodyPr upright="1"/>
                    </wps:wsp>
                  </a:graphicData>
                </a:graphic>
              </wp:anchor>
            </w:drawing>
          </mc:Choice>
          <mc:Fallback>
            <w:pict>
              <v:rect id="_x0000_s1026" o:spid="_x0000_s1026" o:spt="1" style="position:absolute;left:0pt;margin-left:18.3pt;margin-top:6.8pt;height:68.25pt;width:69.75pt;z-index:251675648;mso-width-relative:page;mso-height-relative:page;" fillcolor="#FFFFFF" filled="t" stroked="t" coordsize="21600,21600" o:gfxdata="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9PP9t1gAAAAkBAAAPAAAAAAAAAAEAIAAAACIAAABkcnMvZG93bnJl&#10;di54bWxQSwECFAAUAAAACACHTuJAgsQCwv8BAAAqBAAADgAAAAAAAAABACAAAAAlAQAAZHJzL2Uy&#10;b0RvYy54bWxQSwUGAAAAAAYABgBZAQAAlg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下架、延期或更新流转条件重新申请流转</w:t>
                      </w:r>
                    </w:p>
                  </w:txbxContent>
                </v:textbox>
              </v:rect>
            </w:pict>
          </mc:Fallback>
        </mc:AlternateContent>
      </w:r>
    </w:p>
    <w:p>
      <w:r>
        <w:rPr>
          <w:sz w:val="21"/>
        </w:rPr>
        <mc:AlternateContent>
          <mc:Choice Requires="wps">
            <w:drawing>
              <wp:anchor distT="0" distB="0" distL="114300" distR="114300" simplePos="0" relativeHeight="251682816" behindDoc="0" locked="0" layoutInCell="1" allowOverlap="1">
                <wp:simplePos x="0" y="0"/>
                <wp:positionH relativeFrom="column">
                  <wp:posOffset>4804410</wp:posOffset>
                </wp:positionH>
                <wp:positionV relativeFrom="paragraph">
                  <wp:posOffset>193040</wp:posOffset>
                </wp:positionV>
                <wp:extent cx="808990" cy="381635"/>
                <wp:effectExtent l="4445" t="5080" r="5715" b="13335"/>
                <wp:wrapNone/>
                <wp:docPr id="49" name="矩形 49"/>
                <wp:cNvGraphicFramePr/>
                <a:graphic xmlns:a="http://schemas.openxmlformats.org/drawingml/2006/main">
                  <a:graphicData uri="http://schemas.microsoft.com/office/word/2010/wordprocessingShape">
                    <wps:wsp>
                      <wps:cNvSpPr/>
                      <wps:spPr>
                        <a:xfrm>
                          <a:off x="0" y="0"/>
                          <a:ext cx="808990" cy="3816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签订合同</w:t>
                            </w:r>
                          </w:p>
                        </w:txbxContent>
                      </wps:txbx>
                      <wps:bodyPr upright="1"/>
                    </wps:wsp>
                  </a:graphicData>
                </a:graphic>
              </wp:anchor>
            </w:drawing>
          </mc:Choice>
          <mc:Fallback>
            <w:pict>
              <v:rect id="_x0000_s1026" o:spid="_x0000_s1026" o:spt="1" style="position:absolute;left:0pt;margin-left:378.3pt;margin-top:15.2pt;height:30.05pt;width:63.7pt;z-index:251682816;mso-width-relative:page;mso-height-relative:page;" fillcolor="#FFFFFF" filled="t" stroked="t" coordsize="21600,21600" o:gfxdata="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LWgpQLYAAAACQEAAA8AAAAAAAAAAQAgAAAAIgAAAGRycy9k&#10;b3ducmV2LnhtbFBLAQIUABQAAAAIAIdO4kBJNB/vAgIAACoEAAAOAAAAAAAAAAEAIAAAACcBAABk&#10;cnMvZTJvRG9jLnhtbFBLBQYAAAAABgAGAFkBAACbBQ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签订合同</w:t>
                      </w:r>
                    </w:p>
                  </w:txbxContent>
                </v:textbox>
              </v:rect>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2375535</wp:posOffset>
                </wp:positionH>
                <wp:positionV relativeFrom="paragraph">
                  <wp:posOffset>21590</wp:posOffset>
                </wp:positionV>
                <wp:extent cx="942975" cy="667385"/>
                <wp:effectExtent l="4445" t="5080" r="5080" b="13335"/>
                <wp:wrapNone/>
                <wp:docPr id="65" name="矩形 65"/>
                <wp:cNvGraphicFramePr/>
                <a:graphic xmlns:a="http://schemas.openxmlformats.org/drawingml/2006/main">
                  <a:graphicData uri="http://schemas.microsoft.com/office/word/2010/wordprocessingShape">
                    <wps:wsp>
                      <wps:cNvSpPr/>
                      <wps:spPr>
                        <a:xfrm>
                          <a:off x="0" y="0"/>
                          <a:ext cx="942975" cy="6673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农村产权交易中心出具交易鉴证书</w:t>
                            </w:r>
                          </w:p>
                        </w:txbxContent>
                      </wps:txbx>
                      <wps:bodyPr upright="1"/>
                    </wps:wsp>
                  </a:graphicData>
                </a:graphic>
              </wp:anchor>
            </w:drawing>
          </mc:Choice>
          <mc:Fallback>
            <w:pict>
              <v:rect id="_x0000_s1026" o:spid="_x0000_s1026" o:spt="1" style="position:absolute;left:0pt;margin-left:187.05pt;margin-top:1.7pt;height:52.55pt;width:74.25pt;z-index:251678720;mso-width-relative:page;mso-height-relative:page;" fillcolor="#FFFFFF" filled="t" stroked="t" coordsize="21600,21600" o:gfxdata="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6DPpg2AAAAAkBAAAPAAAAAAAAAAEAIAAAACIAAABkcnMv&#10;ZG93bnJldi54bWxQSwECFAAUAAAACACHTuJAncTUjgMCAAAqBAAADgAAAAAAAAABACAAAAAnAQAA&#10;ZHJzL2Uyb0RvYy54bWxQSwUGAAAAAAYABgBZAQAAnA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农村产权交易中心出具交易鉴证书</w:t>
                      </w:r>
                    </w:p>
                  </w:txbxContent>
                </v:textbox>
              </v:rect>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3738245</wp:posOffset>
                </wp:positionH>
                <wp:positionV relativeFrom="paragraph">
                  <wp:posOffset>145415</wp:posOffset>
                </wp:positionV>
                <wp:extent cx="723265" cy="514985"/>
                <wp:effectExtent l="5080" t="4445" r="14605" b="13970"/>
                <wp:wrapNone/>
                <wp:docPr id="50" name="矩形 50"/>
                <wp:cNvGraphicFramePr/>
                <a:graphic xmlns:a="http://schemas.openxmlformats.org/drawingml/2006/main">
                  <a:graphicData uri="http://schemas.microsoft.com/office/word/2010/wordprocessingShape">
                    <wps:wsp>
                      <wps:cNvSpPr/>
                      <wps:spPr>
                        <a:xfrm>
                          <a:off x="0" y="0"/>
                          <a:ext cx="723265" cy="5149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lang w:val="en-US" w:eastAsia="zh-CN"/>
                              </w:rPr>
                              <w:t>交易价款结算</w:t>
                            </w:r>
                          </w:p>
                        </w:txbxContent>
                      </wps:txbx>
                      <wps:bodyPr upright="1"/>
                    </wps:wsp>
                  </a:graphicData>
                </a:graphic>
              </wp:anchor>
            </w:drawing>
          </mc:Choice>
          <mc:Fallback>
            <w:pict>
              <v:rect id="_x0000_s1026" o:spid="_x0000_s1026" o:spt="1" style="position:absolute;left:0pt;margin-left:294.35pt;margin-top:11.45pt;height:40.55pt;width:56.95pt;z-index:251681792;mso-width-relative:page;mso-height-relative:page;" fillcolor="#FFFFFF" filled="t" stroked="t" coordsize="21600,21600" o:gfxdata="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AuSR2AAAAAoBAAAPAAAAAAAAAAEAIAAAACIAAABkcnMvZG93&#10;bnJldi54bWxQSwECFAAUAAAACACHTuJAe/awVQACAAAqBAAADgAAAAAAAAABACAAAAAnAQAAZHJz&#10;L2Uyb0RvYy54bWxQSwUGAAAAAAYABgBZAQAAmQUAAAAA&#10;">
                <v:fill on="t" focussize="0,0"/>
                <v:stroke color="#000000" joinstyle="miter"/>
                <v:imagedata o:title=""/>
                <o:lock v:ext="edit" aspectratio="f"/>
                <v:textbox>
                  <w:txbxContent>
                    <w:p>
                      <w:pPr>
                        <w:jc w:val="center"/>
                        <w:rPr>
                          <w:rFonts w:hint="default" w:eastAsia="宋体"/>
                          <w:lang w:val="en-US" w:eastAsia="zh-CN"/>
                        </w:rPr>
                      </w:pPr>
                      <w:r>
                        <w:rPr>
                          <w:rFonts w:hint="eastAsia"/>
                          <w:lang w:val="en-US" w:eastAsia="zh-CN"/>
                        </w:rPr>
                        <w:t>交易价款结算</w:t>
                      </w:r>
                    </w:p>
                  </w:txbxContent>
                </v:textbox>
              </v:rect>
            </w:pict>
          </mc:Fallback>
        </mc:AlternateContent>
      </w:r>
    </w:p>
    <w:p>
      <w:pPr>
        <w:rPr>
          <w:rFonts w:hint="eastAsia" w:eastAsia="宋体"/>
          <w:lang w:eastAsia="zh-CN"/>
        </w:rPr>
      </w:pPr>
    </w:p>
    <w:p>
      <w:r>
        <w:rPr>
          <w:sz w:val="20"/>
        </w:rPr>
        <mc:AlternateContent>
          <mc:Choice Requires="wps">
            <w:drawing>
              <wp:anchor distT="0" distB="0" distL="114300" distR="114300" simplePos="0" relativeHeight="251687936" behindDoc="0" locked="0" layoutInCell="1" allowOverlap="1">
                <wp:simplePos x="0" y="0"/>
                <wp:positionH relativeFrom="column">
                  <wp:posOffset>3328035</wp:posOffset>
                </wp:positionH>
                <wp:positionV relativeFrom="paragraph">
                  <wp:posOffset>3175</wp:posOffset>
                </wp:positionV>
                <wp:extent cx="409575" cy="635"/>
                <wp:effectExtent l="0" t="48895" r="9525" b="64770"/>
                <wp:wrapNone/>
                <wp:docPr id="52" name="直接连接符 52"/>
                <wp:cNvGraphicFramePr/>
                <a:graphic xmlns:a="http://schemas.openxmlformats.org/drawingml/2006/main">
                  <a:graphicData uri="http://schemas.microsoft.com/office/word/2010/wordprocessingShape">
                    <wps:wsp>
                      <wps:cNvCnPr/>
                      <wps:spPr>
                        <a:xfrm flipH="1" flipV="1">
                          <a:off x="0" y="0"/>
                          <a:ext cx="40957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262.05pt;margin-top:0.25pt;height:0.05pt;width:32.25pt;z-index:251687936;mso-width-relative:page;mso-height-relative:page;" filled="f" stroked="t" coordsize="21600,21600" o:gfxdata="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&#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iTe37VAAAABQEAAA8AAAAAAAAAAQAgAAAAIgAAAGRy&#10;cy9kb3ducmV2LnhtbFBLAQIUABQAAAAIAIdO4kDRmuWSCAIAAPwDAAAOAAAAAAAAAAEAIAAAACQB&#10;AABkcnMvZTJvRG9jLnhtbFBLBQYAAAAABgAGAFkBAACeBQAAAAA=&#10;">
                <v:fill on="f" focussize="0,0"/>
                <v:stroke color="#000000" joinstyle="round" endarrow="open"/>
                <v:imagedata o:title=""/>
                <o:lock v:ext="edit" aspectratio="f"/>
              </v:line>
            </w:pict>
          </mc:Fallback>
        </mc:AlternateContent>
      </w:r>
      <w:r>
        <w:rPr>
          <w:sz w:val="20"/>
        </w:rPr>
        <mc:AlternateContent>
          <mc:Choice Requires="wps">
            <w:drawing>
              <wp:anchor distT="0" distB="0" distL="114300" distR="114300" simplePos="0" relativeHeight="251686912" behindDoc="0" locked="0" layoutInCell="1" allowOverlap="1">
                <wp:simplePos x="0" y="0"/>
                <wp:positionH relativeFrom="column">
                  <wp:posOffset>4471035</wp:posOffset>
                </wp:positionH>
                <wp:positionV relativeFrom="paragraph">
                  <wp:posOffset>41275</wp:posOffset>
                </wp:positionV>
                <wp:extent cx="361950" cy="635"/>
                <wp:effectExtent l="0" t="48895" r="0" b="64770"/>
                <wp:wrapNone/>
                <wp:docPr id="70" name="直接连接符 70"/>
                <wp:cNvGraphicFramePr/>
                <a:graphic xmlns:a="http://schemas.openxmlformats.org/drawingml/2006/main">
                  <a:graphicData uri="http://schemas.microsoft.com/office/word/2010/wordprocessingShape">
                    <wps:wsp>
                      <wps:cNvCnPr/>
                      <wps:spPr>
                        <a:xfrm flipH="1" flipV="1">
                          <a:off x="0" y="0"/>
                          <a:ext cx="36195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 y;margin-left:352.05pt;margin-top:3.25pt;height:0.05pt;width:28.5pt;z-index:251686912;mso-width-relative:page;mso-height-relative:page;" filled="f" stroked="t" coordsize="21600,21600" o:gfxdata="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Nc8YNQAAAAHAQAADwAAAAAAAAABACAAAAAiAAAAZHJz&#10;L2Rvd25yZXYueG1sUEsBAhQAFAAAAAgAh07iQLpVmbMIAgAA/AMAAA4AAAAAAAAAAQAgAAAAIwEA&#10;AGRycy9lMm9Eb2MueG1sUEsFBgAAAAAGAAYAWQEAAJ0FAAAAAA==&#10;">
                <v:fill on="f" focussize="0,0"/>
                <v:stroke color="#000000" joinstyle="round" endarrow="open"/>
                <v:imagedata o:title=""/>
                <o:lock v:ext="edit" aspectratio="f"/>
              </v:line>
            </w:pict>
          </mc:Fallback>
        </mc:AlternateContent>
      </w:r>
    </w:p>
    <w:p/>
    <w:p>
      <w:pPr>
        <w:pStyle w:val="3"/>
        <w:spacing w:before="0" w:after="0" w:line="240" w:lineRule="auto"/>
        <w:ind w:firstLine="420" w:firstLineChars="200"/>
        <w:jc w:val="both"/>
        <w:rPr>
          <w:b w:val="0"/>
          <w:sz w:val="21"/>
          <w:szCs w:val="21"/>
        </w:rPr>
      </w:pPr>
      <w:r>
        <w:rPr>
          <w:b w:val="0"/>
          <w:sz w:val="21"/>
          <w:szCs w:val="21"/>
        </w:rPr>
        <w:t>备注：附件</w:t>
      </w:r>
      <w:r>
        <w:rPr>
          <w:rFonts w:hint="eastAsia"/>
          <w:b w:val="0"/>
          <w:sz w:val="21"/>
          <w:szCs w:val="21"/>
        </w:rPr>
        <w:t>1-</w:t>
      </w:r>
      <w:r>
        <w:rPr>
          <w:rFonts w:hint="eastAsia"/>
          <w:b w:val="0"/>
          <w:sz w:val="21"/>
          <w:szCs w:val="21"/>
          <w:lang w:val="en-US" w:eastAsia="zh-CN"/>
        </w:rPr>
        <w:t>10</w:t>
      </w:r>
      <w:r>
        <w:rPr>
          <w:rFonts w:hint="eastAsia"/>
          <w:b w:val="0"/>
          <w:sz w:val="21"/>
          <w:szCs w:val="21"/>
        </w:rPr>
        <w:t>（复印件）</w:t>
      </w:r>
      <w:r>
        <w:rPr>
          <w:rFonts w:hint="eastAsia"/>
          <w:b w:val="0"/>
          <w:sz w:val="21"/>
          <w:szCs w:val="21"/>
          <w:lang w:val="en-US" w:eastAsia="zh-CN"/>
        </w:rPr>
        <w:t>村集体经济组织</w:t>
      </w:r>
      <w:r>
        <w:rPr>
          <w:rFonts w:hint="eastAsia"/>
          <w:b w:val="0"/>
          <w:sz w:val="21"/>
          <w:szCs w:val="21"/>
        </w:rPr>
        <w:t>及乡镇主管部门留底存档</w:t>
      </w:r>
    </w:p>
    <w:p>
      <w:pPr>
        <w:rPr>
          <w:b/>
          <w:color w:val="000000"/>
          <w:sz w:val="30"/>
          <w:szCs w:val="30"/>
        </w:rPr>
      </w:pPr>
    </w:p>
    <w:p>
      <w:pPr>
        <w:rPr>
          <w:b/>
          <w:color w:val="000000"/>
          <w:sz w:val="30"/>
          <w:szCs w:val="30"/>
        </w:rPr>
      </w:pPr>
      <w:r>
        <w:rPr>
          <w:rFonts w:hint="eastAsia"/>
          <w:b/>
          <w:color w:val="000000"/>
          <w:sz w:val="30"/>
          <w:szCs w:val="30"/>
        </w:rPr>
        <w:t>附件1</w:t>
      </w:r>
    </w:p>
    <w:p>
      <w:pPr>
        <w:jc w:val="center"/>
        <w:rPr>
          <w:b/>
          <w:color w:val="000000"/>
          <w:sz w:val="46"/>
          <w:szCs w:val="46"/>
        </w:rPr>
      </w:pPr>
      <w:r>
        <w:rPr>
          <w:rFonts w:hint="eastAsia"/>
          <w:b/>
          <w:color w:val="000000"/>
          <w:sz w:val="46"/>
          <w:szCs w:val="46"/>
        </w:rPr>
        <w:t>村集体资产民主协商议事会会议记录</w:t>
      </w:r>
    </w:p>
    <w:p>
      <w:pPr>
        <w:jc w:val="center"/>
        <w:rPr>
          <w:b/>
          <w:color w:val="000000"/>
          <w:sz w:val="32"/>
          <w:szCs w:val="46"/>
        </w:rPr>
      </w:pPr>
      <w:r>
        <w:rPr>
          <w:rFonts w:hint="eastAsia"/>
          <w:b/>
          <w:color w:val="000000"/>
          <w:sz w:val="32"/>
          <w:szCs w:val="46"/>
        </w:rPr>
        <w:t>（民主决策）</w:t>
      </w:r>
    </w:p>
    <w:p>
      <w:pPr>
        <w:ind w:firstLine="600" w:firstLineChars="250"/>
        <w:rPr>
          <w:color w:val="000000"/>
          <w:sz w:val="24"/>
        </w:rPr>
      </w:pPr>
      <w:r>
        <w:rPr>
          <w:rFonts w:hint="eastAsia"/>
          <w:color w:val="000000"/>
          <w:sz w:val="24"/>
        </w:rPr>
        <w:t>乡镇（街道</w:t>
      </w:r>
      <w:r>
        <w:rPr>
          <w:rFonts w:hint="eastAsia"/>
          <w:color w:val="000000"/>
          <w:sz w:val="24"/>
          <w:lang w:eastAsia="zh-CN"/>
        </w:rPr>
        <w:t>、</w:t>
      </w:r>
      <w:r>
        <w:rPr>
          <w:rFonts w:hint="eastAsia"/>
          <w:color w:val="000000"/>
          <w:sz w:val="24"/>
          <w:lang w:val="en-US" w:eastAsia="zh-CN"/>
        </w:rPr>
        <w:t>场</w:t>
      </w:r>
      <w:r>
        <w:rPr>
          <w:rFonts w:hint="eastAsia"/>
          <w:color w:val="000000"/>
          <w:sz w:val="24"/>
        </w:rPr>
        <w:t>）         村（社区）（盖章）</w:t>
      </w:r>
    </w:p>
    <w:tbl>
      <w:tblPr>
        <w:tblStyle w:val="7"/>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0"/>
        <w:gridCol w:w="1798"/>
        <w:gridCol w:w="1679"/>
        <w:gridCol w:w="4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1850" w:type="dxa"/>
            <w:noWrap w:val="0"/>
            <w:vAlign w:val="center"/>
          </w:tcPr>
          <w:p>
            <w:pPr>
              <w:jc w:val="center"/>
              <w:rPr>
                <w:color w:val="000000"/>
                <w:sz w:val="24"/>
              </w:rPr>
            </w:pPr>
            <w:r>
              <w:rPr>
                <w:rFonts w:hint="eastAsia"/>
                <w:color w:val="000000"/>
                <w:sz w:val="24"/>
              </w:rPr>
              <w:t>时间</w:t>
            </w:r>
          </w:p>
        </w:tc>
        <w:tc>
          <w:tcPr>
            <w:tcW w:w="1798" w:type="dxa"/>
            <w:noWrap w:val="0"/>
            <w:vAlign w:val="center"/>
          </w:tcPr>
          <w:p>
            <w:pPr>
              <w:jc w:val="center"/>
              <w:rPr>
                <w:color w:val="000000"/>
                <w:sz w:val="24"/>
              </w:rPr>
            </w:pPr>
          </w:p>
        </w:tc>
        <w:tc>
          <w:tcPr>
            <w:tcW w:w="1679" w:type="dxa"/>
            <w:noWrap w:val="0"/>
            <w:vAlign w:val="center"/>
          </w:tcPr>
          <w:p>
            <w:pPr>
              <w:jc w:val="center"/>
              <w:rPr>
                <w:color w:val="000000"/>
                <w:sz w:val="24"/>
              </w:rPr>
            </w:pPr>
            <w:r>
              <w:rPr>
                <w:rFonts w:hint="eastAsia"/>
                <w:color w:val="000000"/>
                <w:sz w:val="24"/>
              </w:rPr>
              <w:t>地点</w:t>
            </w:r>
          </w:p>
        </w:tc>
        <w:tc>
          <w:tcPr>
            <w:tcW w:w="4285" w:type="dxa"/>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850" w:type="dxa"/>
            <w:noWrap w:val="0"/>
            <w:vAlign w:val="center"/>
          </w:tcPr>
          <w:p>
            <w:pPr>
              <w:jc w:val="center"/>
              <w:rPr>
                <w:color w:val="000000"/>
                <w:sz w:val="24"/>
              </w:rPr>
            </w:pPr>
            <w:r>
              <w:rPr>
                <w:rFonts w:hint="eastAsia"/>
                <w:color w:val="000000"/>
                <w:sz w:val="24"/>
              </w:rPr>
              <w:t>主持人</w:t>
            </w:r>
          </w:p>
        </w:tc>
        <w:tc>
          <w:tcPr>
            <w:tcW w:w="1798" w:type="dxa"/>
            <w:noWrap w:val="0"/>
            <w:vAlign w:val="center"/>
          </w:tcPr>
          <w:p>
            <w:pPr>
              <w:jc w:val="center"/>
              <w:rPr>
                <w:color w:val="000000"/>
                <w:sz w:val="24"/>
              </w:rPr>
            </w:pPr>
          </w:p>
        </w:tc>
        <w:tc>
          <w:tcPr>
            <w:tcW w:w="1679" w:type="dxa"/>
            <w:noWrap w:val="0"/>
            <w:vAlign w:val="center"/>
          </w:tcPr>
          <w:p>
            <w:pPr>
              <w:jc w:val="center"/>
              <w:rPr>
                <w:color w:val="000000"/>
                <w:sz w:val="24"/>
              </w:rPr>
            </w:pPr>
            <w:r>
              <w:rPr>
                <w:rFonts w:hint="eastAsia"/>
                <w:color w:val="000000"/>
                <w:sz w:val="24"/>
              </w:rPr>
              <w:t>记录人</w:t>
            </w:r>
          </w:p>
        </w:tc>
        <w:tc>
          <w:tcPr>
            <w:tcW w:w="4285" w:type="dxa"/>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50" w:type="dxa"/>
            <w:noWrap w:val="0"/>
            <w:vAlign w:val="center"/>
          </w:tcPr>
          <w:p>
            <w:pPr>
              <w:jc w:val="center"/>
              <w:rPr>
                <w:color w:val="000000"/>
                <w:sz w:val="24"/>
              </w:rPr>
            </w:pPr>
            <w:r>
              <w:rPr>
                <w:rFonts w:hint="eastAsia"/>
                <w:color w:val="000000"/>
                <w:sz w:val="24"/>
              </w:rPr>
              <w:t>参会人数</w:t>
            </w:r>
          </w:p>
        </w:tc>
        <w:tc>
          <w:tcPr>
            <w:tcW w:w="1798" w:type="dxa"/>
            <w:noWrap w:val="0"/>
            <w:vAlign w:val="center"/>
          </w:tcPr>
          <w:p>
            <w:pPr>
              <w:jc w:val="center"/>
              <w:rPr>
                <w:color w:val="000000"/>
                <w:sz w:val="24"/>
              </w:rPr>
            </w:pPr>
          </w:p>
        </w:tc>
        <w:tc>
          <w:tcPr>
            <w:tcW w:w="1679" w:type="dxa"/>
            <w:noWrap w:val="0"/>
            <w:vAlign w:val="center"/>
          </w:tcPr>
          <w:p>
            <w:pPr>
              <w:jc w:val="center"/>
              <w:rPr>
                <w:color w:val="000000"/>
                <w:sz w:val="24"/>
              </w:rPr>
            </w:pPr>
            <w:r>
              <w:rPr>
                <w:rFonts w:hint="eastAsia"/>
                <w:color w:val="000000"/>
                <w:sz w:val="24"/>
              </w:rPr>
              <w:t>村</w:t>
            </w:r>
            <w:r>
              <w:rPr>
                <w:rFonts w:hint="eastAsia"/>
                <w:color w:val="000000"/>
                <w:sz w:val="24"/>
                <w:lang w:val="en-US" w:eastAsia="zh-CN"/>
              </w:rPr>
              <w:t>理事会</w:t>
            </w:r>
            <w:r>
              <w:rPr>
                <w:rFonts w:hint="eastAsia"/>
                <w:color w:val="000000"/>
                <w:sz w:val="24"/>
              </w:rPr>
              <w:t>人数</w:t>
            </w:r>
          </w:p>
        </w:tc>
        <w:tc>
          <w:tcPr>
            <w:tcW w:w="4285" w:type="dxa"/>
            <w:noWrap w:val="0"/>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1850" w:type="dxa"/>
            <w:noWrap w:val="0"/>
            <w:vAlign w:val="center"/>
          </w:tcPr>
          <w:p>
            <w:pPr>
              <w:spacing w:line="300" w:lineRule="exact"/>
              <w:jc w:val="center"/>
              <w:rPr>
                <w:color w:val="000000"/>
                <w:sz w:val="24"/>
              </w:rPr>
            </w:pPr>
          </w:p>
          <w:p>
            <w:pPr>
              <w:spacing w:line="300" w:lineRule="exact"/>
              <w:jc w:val="center"/>
              <w:rPr>
                <w:color w:val="000000"/>
                <w:sz w:val="24"/>
              </w:rPr>
            </w:pPr>
            <w:r>
              <w:rPr>
                <w:rFonts w:hint="eastAsia"/>
                <w:color w:val="000000"/>
                <w:sz w:val="24"/>
              </w:rPr>
              <w:t>协</w:t>
            </w:r>
          </w:p>
          <w:p>
            <w:pPr>
              <w:spacing w:line="300" w:lineRule="exact"/>
              <w:jc w:val="center"/>
              <w:rPr>
                <w:color w:val="000000"/>
                <w:sz w:val="24"/>
              </w:rPr>
            </w:pPr>
            <w:r>
              <w:rPr>
                <w:rFonts w:hint="eastAsia"/>
                <w:color w:val="000000"/>
                <w:sz w:val="24"/>
              </w:rPr>
              <w:t>商</w:t>
            </w:r>
          </w:p>
          <w:p>
            <w:pPr>
              <w:spacing w:line="300" w:lineRule="exact"/>
              <w:jc w:val="center"/>
              <w:rPr>
                <w:color w:val="000000"/>
                <w:sz w:val="24"/>
              </w:rPr>
            </w:pPr>
            <w:r>
              <w:rPr>
                <w:rFonts w:hint="eastAsia"/>
                <w:color w:val="000000"/>
                <w:sz w:val="24"/>
              </w:rPr>
              <w:t>议</w:t>
            </w:r>
          </w:p>
          <w:p>
            <w:pPr>
              <w:spacing w:line="300" w:lineRule="exact"/>
              <w:jc w:val="center"/>
              <w:rPr>
                <w:color w:val="000000"/>
                <w:sz w:val="24"/>
              </w:rPr>
            </w:pPr>
            <w:r>
              <w:rPr>
                <w:rFonts w:hint="eastAsia"/>
                <w:color w:val="000000"/>
                <w:sz w:val="24"/>
              </w:rPr>
              <w:t>题</w:t>
            </w:r>
          </w:p>
          <w:p>
            <w:pPr>
              <w:spacing w:line="300" w:lineRule="exact"/>
              <w:jc w:val="center"/>
              <w:rPr>
                <w:color w:val="000000"/>
                <w:sz w:val="24"/>
              </w:rPr>
            </w:pPr>
          </w:p>
        </w:tc>
        <w:tc>
          <w:tcPr>
            <w:tcW w:w="7762" w:type="dxa"/>
            <w:gridSpan w:val="3"/>
            <w:noWrap w:val="0"/>
            <w:vAlign w:val="center"/>
          </w:tcPr>
          <w:p>
            <w:pPr>
              <w:rPr>
                <w:rFonts w:ascii="仿宋" w:hAnsi="仿宋" w:eastAsia="仿宋" w:cs="仿宋"/>
                <w:i/>
                <w:iCs/>
                <w:color w:val="000000"/>
                <w:sz w:val="24"/>
              </w:rPr>
            </w:pPr>
          </w:p>
          <w:p>
            <w:pPr>
              <w:rPr>
                <w:rFonts w:ascii="仿宋" w:hAnsi="仿宋" w:eastAsia="仿宋" w:cs="仿宋"/>
                <w:color w:val="000000"/>
                <w:sz w:val="24"/>
              </w:rPr>
            </w:pPr>
            <w:r>
              <w:rPr>
                <w:rFonts w:hint="eastAsia" w:ascii="仿宋" w:hAnsi="仿宋" w:eastAsia="仿宋" w:cs="仿宋"/>
                <w:color w:val="000000"/>
                <w:sz w:val="24"/>
              </w:rPr>
              <w:t>一、各标的基本情况确认</w:t>
            </w:r>
          </w:p>
          <w:p>
            <w:pPr>
              <w:ind w:left="720"/>
              <w:rPr>
                <w:rFonts w:ascii="仿宋" w:hAnsi="仿宋" w:eastAsia="仿宋" w:cs="仿宋"/>
                <w:color w:val="000000"/>
                <w:sz w:val="24"/>
              </w:rPr>
            </w:pPr>
            <w:r>
              <w:rPr>
                <w:rFonts w:hint="eastAsia" w:ascii="仿宋" w:hAnsi="仿宋" w:eastAsia="仿宋" w:cs="仿宋"/>
                <w:color w:val="000000"/>
                <w:sz w:val="24"/>
              </w:rPr>
              <w:t>标的名称，面积，涉及农户数、流转年限、流转价格等</w:t>
            </w:r>
          </w:p>
          <w:p>
            <w:pPr>
              <w:spacing w:line="480" w:lineRule="auto"/>
              <w:rPr>
                <w:rFonts w:ascii="仿宋" w:hAnsi="仿宋" w:eastAsia="仿宋" w:cs="仿宋"/>
                <w:color w:val="000000"/>
                <w:sz w:val="24"/>
              </w:rPr>
            </w:pPr>
            <w:r>
              <w:rPr>
                <w:rFonts w:hint="eastAsia" w:ascii="仿宋" w:hAnsi="仿宋" w:eastAsia="仿宋" w:cs="仿宋"/>
                <w:color w:val="000000"/>
                <w:sz w:val="24"/>
              </w:rPr>
              <w:t>二、其他需要协商的相关事宜（在空白区域填写）：</w:t>
            </w:r>
          </w:p>
          <w:p>
            <w:pPr>
              <w:spacing w:line="480" w:lineRule="auto"/>
              <w:rPr>
                <w:color w:val="000000"/>
                <w:sz w:val="24"/>
              </w:rPr>
            </w:pPr>
            <w:r>
              <w:rPr>
                <w:color w:val="000000"/>
                <w:sz w:val="24"/>
              </w:rPr>
              <w:t>______________________________________________________________</w:t>
            </w:r>
          </w:p>
          <w:p>
            <w:pPr>
              <w:spacing w:line="480" w:lineRule="auto"/>
              <w:rPr>
                <w:rFonts w:ascii="宋体" w:hAnsi="宋体"/>
                <w:color w:val="000000"/>
                <w:sz w:val="24"/>
              </w:rPr>
            </w:pPr>
            <w:r>
              <w:rPr>
                <w:rFonts w:ascii="宋体" w:hAnsi="宋体"/>
                <w:color w:val="000000"/>
                <w:sz w:val="24"/>
              </w:rPr>
              <w:t>______________________________________________________________</w:t>
            </w:r>
          </w:p>
          <w:p>
            <w:pPr>
              <w:spacing w:line="480" w:lineRule="auto"/>
              <w:rPr>
                <w:color w:val="000000"/>
                <w:sz w:val="24"/>
              </w:rPr>
            </w:pPr>
            <w:r>
              <w:rPr>
                <w:color w:val="000000"/>
                <w:sz w:val="24"/>
              </w:rPr>
              <w:t>______________________________________________________________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2" w:hRule="atLeast"/>
          <w:jc w:val="center"/>
        </w:trPr>
        <w:tc>
          <w:tcPr>
            <w:tcW w:w="1850" w:type="dxa"/>
            <w:noWrap w:val="0"/>
            <w:vAlign w:val="center"/>
          </w:tcPr>
          <w:p>
            <w:pPr>
              <w:spacing w:line="300" w:lineRule="exact"/>
              <w:ind w:firstLine="240" w:firstLineChars="100"/>
              <w:rPr>
                <w:color w:val="000000"/>
                <w:sz w:val="24"/>
              </w:rPr>
            </w:pPr>
            <w:r>
              <w:rPr>
                <w:rFonts w:hint="eastAsia"/>
                <w:color w:val="000000"/>
                <w:sz w:val="24"/>
              </w:rPr>
              <w:t>会议记录</w:t>
            </w:r>
          </w:p>
        </w:tc>
        <w:tc>
          <w:tcPr>
            <w:tcW w:w="7762" w:type="dxa"/>
            <w:gridSpan w:val="3"/>
            <w:noWrap w:val="0"/>
            <w:vAlign w:val="center"/>
          </w:tcPr>
          <w:p>
            <w:pPr>
              <w:jc w:val="cente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rFonts w:hint="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3" w:hRule="atLeast"/>
          <w:jc w:val="center"/>
        </w:trPr>
        <w:tc>
          <w:tcPr>
            <w:tcW w:w="1850" w:type="dxa"/>
            <w:noWrap w:val="0"/>
            <w:vAlign w:val="center"/>
          </w:tcPr>
          <w:p>
            <w:pPr>
              <w:jc w:val="center"/>
              <w:rPr>
                <w:color w:val="000000"/>
                <w:sz w:val="24"/>
              </w:rPr>
            </w:pPr>
            <w:r>
              <w:rPr>
                <w:rFonts w:hint="eastAsia"/>
                <w:color w:val="000000"/>
                <w:sz w:val="24"/>
              </w:rPr>
              <w:t>会议记录</w:t>
            </w:r>
          </w:p>
        </w:tc>
        <w:tc>
          <w:tcPr>
            <w:tcW w:w="7762" w:type="dxa"/>
            <w:gridSpan w:val="3"/>
            <w:noWrap w:val="0"/>
            <w:vAlign w:val="center"/>
          </w:tcPr>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rFonts w:hint="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jc w:val="center"/>
        </w:trPr>
        <w:tc>
          <w:tcPr>
            <w:tcW w:w="1850" w:type="dxa"/>
            <w:noWrap w:val="0"/>
            <w:vAlign w:val="center"/>
          </w:tcPr>
          <w:p>
            <w:pPr>
              <w:jc w:val="center"/>
              <w:rPr>
                <w:color w:val="000000"/>
                <w:sz w:val="24"/>
              </w:rPr>
            </w:pPr>
            <w:r>
              <w:rPr>
                <w:rFonts w:hint="eastAsia"/>
                <w:color w:val="000000"/>
                <w:sz w:val="24"/>
              </w:rPr>
              <w:t>村民代表</w:t>
            </w:r>
          </w:p>
          <w:p>
            <w:pPr>
              <w:jc w:val="center"/>
              <w:rPr>
                <w:color w:val="000000"/>
                <w:sz w:val="24"/>
              </w:rPr>
            </w:pPr>
            <w:r>
              <w:rPr>
                <w:rFonts w:hint="eastAsia"/>
                <w:color w:val="000000"/>
                <w:sz w:val="24"/>
              </w:rPr>
              <w:t>签字按手印</w:t>
            </w:r>
          </w:p>
          <w:p>
            <w:pPr>
              <w:spacing w:before="156" w:beforeLines="50" w:line="300" w:lineRule="exact"/>
              <w:jc w:val="center"/>
              <w:rPr>
                <w:rFonts w:hint="eastAsia"/>
                <w:color w:val="000000"/>
                <w:sz w:val="24"/>
              </w:rPr>
            </w:pPr>
          </w:p>
        </w:tc>
        <w:tc>
          <w:tcPr>
            <w:tcW w:w="7762" w:type="dxa"/>
            <w:gridSpan w:val="3"/>
            <w:noWrap w:val="0"/>
            <w:vAlign w:val="center"/>
          </w:tcPr>
          <w:p>
            <w:pPr>
              <w:rPr>
                <w:color w:val="000000"/>
                <w:sz w:val="24"/>
              </w:rPr>
            </w:pPr>
          </w:p>
          <w:p>
            <w:pPr>
              <w:rPr>
                <w:color w:val="000000"/>
                <w:sz w:val="24"/>
              </w:rPr>
            </w:pPr>
          </w:p>
          <w:p>
            <w:pPr>
              <w:rPr>
                <w:color w:val="000000"/>
                <w:sz w:val="24"/>
              </w:rPr>
            </w:pPr>
          </w:p>
          <w:p>
            <w:pPr>
              <w:rPr>
                <w:rFonts w:hint="eastAsia"/>
                <w:color w:val="000000"/>
                <w:sz w:val="24"/>
              </w:rPr>
            </w:pPr>
          </w:p>
          <w:p>
            <w:pPr>
              <w:rPr>
                <w:color w:val="000000"/>
                <w:sz w:val="24"/>
              </w:rPr>
            </w:pPr>
          </w:p>
          <w:p>
            <w:pP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1850" w:type="dxa"/>
            <w:noWrap w:val="0"/>
            <w:vAlign w:val="center"/>
          </w:tcPr>
          <w:p>
            <w:pPr>
              <w:spacing w:before="156" w:beforeLines="50" w:line="300" w:lineRule="exact"/>
              <w:rPr>
                <w:color w:val="000000"/>
                <w:sz w:val="24"/>
              </w:rPr>
            </w:pPr>
            <w:r>
              <w:rPr>
                <w:rFonts w:hint="eastAsia"/>
                <w:color w:val="000000"/>
                <w:sz w:val="24"/>
                <w:lang w:val="en-US" w:eastAsia="zh-CN"/>
              </w:rPr>
              <w:t>本社理事会</w:t>
            </w:r>
            <w:r>
              <w:rPr>
                <w:rFonts w:hint="eastAsia"/>
                <w:color w:val="000000"/>
                <w:sz w:val="24"/>
              </w:rPr>
              <w:t>成员签字按手印</w:t>
            </w:r>
          </w:p>
        </w:tc>
        <w:tc>
          <w:tcPr>
            <w:tcW w:w="7762" w:type="dxa"/>
            <w:gridSpan w:val="3"/>
            <w:noWrap w:val="0"/>
            <w:vAlign w:val="center"/>
          </w:tcPr>
          <w:p>
            <w:pPr>
              <w:rPr>
                <w:rFonts w:hint="eastAsia"/>
                <w:color w:val="000000"/>
                <w:sz w:val="24"/>
              </w:rPr>
            </w:pPr>
          </w:p>
          <w:p>
            <w:pPr>
              <w:rPr>
                <w:rFonts w:hint="eastAsia"/>
                <w:color w:val="000000"/>
                <w:sz w:val="24"/>
              </w:rPr>
            </w:pPr>
          </w:p>
          <w:p>
            <w:pPr>
              <w:rPr>
                <w:rFonts w:hint="eastAsia"/>
                <w:color w:val="000000"/>
                <w:sz w:val="24"/>
              </w:rPr>
            </w:pPr>
          </w:p>
          <w:p>
            <w:pPr>
              <w:rPr>
                <w:rFonts w:hint="eastAsia"/>
                <w:color w:val="000000"/>
                <w:sz w:val="24"/>
              </w:rPr>
            </w:pPr>
          </w:p>
          <w:p>
            <w:pPr>
              <w:rPr>
                <w:rFonts w:hint="eastAsia"/>
                <w:color w:val="000000"/>
                <w:sz w:val="24"/>
              </w:rPr>
            </w:pPr>
          </w:p>
          <w:p>
            <w:pP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1850" w:type="dxa"/>
            <w:noWrap w:val="0"/>
            <w:vAlign w:val="center"/>
          </w:tcPr>
          <w:p>
            <w:pPr>
              <w:spacing w:before="156" w:beforeLines="50" w:line="300" w:lineRule="exact"/>
              <w:jc w:val="center"/>
              <w:rPr>
                <w:color w:val="000000"/>
                <w:sz w:val="24"/>
              </w:rPr>
            </w:pPr>
            <w:r>
              <w:rPr>
                <w:color w:val="000000"/>
                <w:sz w:val="24"/>
              </w:rPr>
              <w:t>乡镇（街</w:t>
            </w:r>
            <w:r>
              <w:rPr>
                <w:rFonts w:hint="eastAsia"/>
                <w:color w:val="000000"/>
                <w:sz w:val="24"/>
              </w:rPr>
              <w:t>道</w:t>
            </w:r>
            <w:r>
              <w:rPr>
                <w:rFonts w:hint="eastAsia"/>
                <w:color w:val="000000"/>
                <w:sz w:val="24"/>
                <w:lang w:eastAsia="zh-CN"/>
              </w:rPr>
              <w:t>、</w:t>
            </w:r>
            <w:r>
              <w:rPr>
                <w:rFonts w:hint="eastAsia"/>
                <w:color w:val="000000"/>
                <w:sz w:val="24"/>
                <w:lang w:val="en-US" w:eastAsia="zh-CN"/>
              </w:rPr>
              <w:t>场</w:t>
            </w:r>
            <w:r>
              <w:rPr>
                <w:color w:val="000000"/>
                <w:sz w:val="24"/>
              </w:rPr>
              <w:t>）政府审核意见</w:t>
            </w:r>
          </w:p>
        </w:tc>
        <w:tc>
          <w:tcPr>
            <w:tcW w:w="7762" w:type="dxa"/>
            <w:gridSpan w:val="3"/>
            <w:noWrap w:val="0"/>
            <w:vAlign w:val="center"/>
          </w:tcPr>
          <w:p>
            <w:pPr>
              <w:rPr>
                <w:rFonts w:hint="eastAsia"/>
                <w:color w:val="000000"/>
                <w:sz w:val="24"/>
              </w:rPr>
            </w:pPr>
          </w:p>
          <w:p>
            <w:pPr>
              <w:rPr>
                <w:rFonts w:hint="eastAsia"/>
                <w:color w:val="000000"/>
                <w:sz w:val="24"/>
              </w:rPr>
            </w:pPr>
            <w:r>
              <w:rPr>
                <w:color w:val="000000"/>
                <w:sz w:val="24"/>
              </w:rPr>
              <w:t>乡镇（街</w:t>
            </w:r>
            <w:r>
              <w:rPr>
                <w:rFonts w:hint="eastAsia"/>
                <w:color w:val="000000"/>
                <w:sz w:val="24"/>
              </w:rPr>
              <w:t>道</w:t>
            </w:r>
            <w:r>
              <w:rPr>
                <w:rFonts w:hint="eastAsia"/>
                <w:color w:val="000000"/>
                <w:sz w:val="24"/>
                <w:lang w:eastAsia="zh-CN"/>
              </w:rPr>
              <w:t>、</w:t>
            </w:r>
            <w:r>
              <w:rPr>
                <w:rFonts w:hint="eastAsia"/>
                <w:color w:val="000000"/>
                <w:sz w:val="24"/>
                <w:lang w:val="en-US" w:eastAsia="zh-CN"/>
              </w:rPr>
              <w:t>场</w:t>
            </w:r>
            <w:r>
              <w:rPr>
                <w:color w:val="000000"/>
                <w:sz w:val="24"/>
              </w:rPr>
              <w:t>）政府</w:t>
            </w:r>
            <w:r>
              <w:rPr>
                <w:rFonts w:hint="eastAsia"/>
                <w:color w:val="000000"/>
                <w:sz w:val="24"/>
              </w:rPr>
              <w:t>意见：</w:t>
            </w:r>
          </w:p>
          <w:p>
            <w:pPr>
              <w:pStyle w:val="2"/>
            </w:pPr>
          </w:p>
          <w:p>
            <w:pPr>
              <w:rPr>
                <w:color w:val="000000"/>
                <w:sz w:val="24"/>
              </w:rPr>
            </w:pPr>
            <w:r>
              <w:rPr>
                <w:rFonts w:hint="eastAsia"/>
                <w:color w:val="000000"/>
                <w:sz w:val="24"/>
              </w:rPr>
              <w:t>（印章）</w:t>
            </w:r>
          </w:p>
          <w:p>
            <w:pPr>
              <w:rPr>
                <w:color w:val="000000"/>
                <w:sz w:val="24"/>
              </w:rPr>
            </w:pPr>
          </w:p>
          <w:p>
            <w:pPr>
              <w:ind w:firstLine="4200" w:firstLineChars="1750"/>
              <w:rPr>
                <w:color w:val="000000"/>
                <w:sz w:val="24"/>
              </w:rPr>
            </w:pPr>
            <w:r>
              <w:rPr>
                <w:rFonts w:hint="eastAsia"/>
                <w:color w:val="000000"/>
                <w:sz w:val="24"/>
              </w:rPr>
              <w:t>负责人签字：</w:t>
            </w:r>
          </w:p>
          <w:p>
            <w:pPr>
              <w:ind w:firstLine="5280" w:firstLineChars="2200"/>
              <w:rPr>
                <w:color w:val="000000"/>
                <w:sz w:val="24"/>
              </w:rPr>
            </w:pPr>
            <w:r>
              <w:rPr>
                <w:rFonts w:hint="eastAsia"/>
                <w:color w:val="000000"/>
                <w:sz w:val="24"/>
              </w:rPr>
              <w:t xml:space="preserve">年 </w:t>
            </w:r>
            <w:r>
              <w:rPr>
                <w:color w:val="000000"/>
                <w:sz w:val="24"/>
              </w:rPr>
              <w:t xml:space="preserve"> </w:t>
            </w:r>
            <w:r>
              <w:rPr>
                <w:rFonts w:hint="eastAsia"/>
                <w:color w:val="000000"/>
                <w:sz w:val="24"/>
              </w:rPr>
              <w:t xml:space="preserve">月 </w:t>
            </w:r>
            <w:r>
              <w:rPr>
                <w:color w:val="000000"/>
                <w:sz w:val="24"/>
              </w:rPr>
              <w:t xml:space="preserve"> </w:t>
            </w:r>
            <w:r>
              <w:rPr>
                <w:rFonts w:hint="eastAsia"/>
                <w:color w:val="000000"/>
                <w:sz w:val="24"/>
              </w:rPr>
              <w:t>日</w:t>
            </w:r>
          </w:p>
        </w:tc>
      </w:tr>
    </w:tbl>
    <w:p>
      <w:pPr>
        <w:rPr>
          <w:rFonts w:hint="eastAsia"/>
          <w:b/>
          <w:color w:val="000000"/>
          <w:sz w:val="30"/>
          <w:szCs w:val="30"/>
        </w:rPr>
      </w:pPr>
    </w:p>
    <w:p>
      <w:pPr>
        <w:pStyle w:val="2"/>
        <w:rPr>
          <w:rFonts w:hint="eastAsia"/>
          <w:b/>
          <w:color w:val="000000"/>
          <w:sz w:val="30"/>
          <w:szCs w:val="30"/>
        </w:rPr>
      </w:pPr>
    </w:p>
    <w:p>
      <w:pPr>
        <w:pStyle w:val="2"/>
        <w:rPr>
          <w:rFonts w:hint="eastAsia"/>
          <w:b/>
          <w:color w:val="000000"/>
          <w:sz w:val="30"/>
          <w:szCs w:val="30"/>
        </w:rPr>
      </w:pPr>
    </w:p>
    <w:p>
      <w:pPr>
        <w:rPr>
          <w:rFonts w:hint="eastAsia"/>
          <w:b/>
          <w:color w:val="000000"/>
          <w:sz w:val="30"/>
          <w:szCs w:val="30"/>
        </w:rPr>
      </w:pPr>
    </w:p>
    <w:p>
      <w:pPr>
        <w:rPr>
          <w:b/>
          <w:color w:val="000000"/>
          <w:sz w:val="30"/>
          <w:szCs w:val="30"/>
        </w:rPr>
      </w:pPr>
      <w:r>
        <w:rPr>
          <w:rFonts w:hint="eastAsia"/>
          <w:b/>
          <w:color w:val="000000"/>
          <w:sz w:val="30"/>
          <w:szCs w:val="30"/>
        </w:rPr>
        <w:t>附件2</w:t>
      </w:r>
    </w:p>
    <w:p>
      <w:pPr>
        <w:jc w:val="center"/>
        <w:rPr>
          <w:rFonts w:hint="eastAsia"/>
          <w:b/>
          <w:color w:val="000000"/>
          <w:sz w:val="44"/>
          <w:szCs w:val="44"/>
        </w:rPr>
      </w:pPr>
      <w:r>
        <w:rPr>
          <w:b/>
          <w:color w:val="000000"/>
          <w:sz w:val="44"/>
          <w:szCs w:val="44"/>
        </w:rPr>
        <w:t>流转标的</w:t>
      </w:r>
      <w:r>
        <w:rPr>
          <w:rFonts w:hint="eastAsia"/>
          <w:b/>
          <w:color w:val="000000"/>
          <w:sz w:val="44"/>
          <w:szCs w:val="44"/>
        </w:rPr>
        <w:t>权属证明</w:t>
      </w:r>
    </w:p>
    <w:p>
      <w:pPr>
        <w:pStyle w:val="2"/>
      </w:pPr>
    </w:p>
    <w:p>
      <w:pPr>
        <w:ind w:firstLine="555"/>
        <w:jc w:val="left"/>
        <w:rPr>
          <w:rFonts w:ascii="宋体" w:hAnsi="宋体"/>
          <w:color w:val="000000"/>
          <w:sz w:val="28"/>
          <w:szCs w:val="28"/>
        </w:rPr>
      </w:pPr>
      <w:r>
        <w:rPr>
          <w:rFonts w:hint="eastAsia" w:ascii="宋体" w:hAnsi="宋体"/>
          <w:color w:val="000000"/>
          <w:sz w:val="28"/>
          <w:szCs w:val="28"/>
        </w:rPr>
        <w:t>现委托流转的标的（标地名称）：__________________________</w:t>
      </w:r>
      <w:r>
        <w:rPr>
          <w:rFonts w:ascii="宋体" w:hAnsi="宋体"/>
          <w:color w:val="000000"/>
          <w:sz w:val="28"/>
          <w:szCs w:val="28"/>
        </w:rPr>
        <w:t xml:space="preserve"> </w:t>
      </w:r>
      <w:r>
        <w:rPr>
          <w:rFonts w:hint="eastAsia" w:ascii="宋体" w:hAnsi="宋体"/>
          <w:color w:val="000000"/>
          <w:sz w:val="28"/>
          <w:szCs w:val="28"/>
        </w:rPr>
        <w:t>共</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rPr>
        <w:t>亩，共</w:t>
      </w:r>
      <w:r>
        <w:rPr>
          <w:rFonts w:hint="eastAsia" w:ascii="宋体" w:hAnsi="宋体"/>
          <w:color w:val="000000"/>
          <w:sz w:val="28"/>
          <w:szCs w:val="28"/>
          <w:u w:val="single"/>
        </w:rPr>
        <w:t xml:space="preserve">      </w:t>
      </w:r>
      <w:r>
        <w:rPr>
          <w:rFonts w:ascii="宋体" w:hAnsi="宋体"/>
          <w:color w:val="000000"/>
          <w:sz w:val="28"/>
          <w:szCs w:val="28"/>
          <w:u w:val="single"/>
        </w:rPr>
        <w:t xml:space="preserve"> </w:t>
      </w:r>
      <w:r>
        <w:rPr>
          <w:rFonts w:hint="eastAsia" w:ascii="宋体" w:hAnsi="宋体"/>
          <w:color w:val="000000"/>
          <w:sz w:val="28"/>
          <w:szCs w:val="28"/>
        </w:rPr>
        <w:t>处地块，属于本村集体所有，涉及农户</w:t>
      </w:r>
      <w:r>
        <w:rPr>
          <w:rFonts w:hint="eastAsia" w:ascii="宋体" w:hAnsi="宋体"/>
          <w:color w:val="000000"/>
          <w:sz w:val="28"/>
          <w:szCs w:val="28"/>
          <w:u w:val="single"/>
        </w:rPr>
        <w:t xml:space="preserve">      </w:t>
      </w:r>
      <w:r>
        <w:rPr>
          <w:rFonts w:hint="eastAsia" w:ascii="宋体" w:hAnsi="宋体"/>
          <w:color w:val="000000"/>
          <w:sz w:val="28"/>
          <w:szCs w:val="28"/>
        </w:rPr>
        <w:t>户，经民主协商会议决策，决定将该标的通过余江区农村产权交易中心进行公平、公正、公开流转。</w:t>
      </w:r>
    </w:p>
    <w:p>
      <w:pPr>
        <w:ind w:firstLine="420" w:firstLineChars="150"/>
        <w:rPr>
          <w:rFonts w:ascii="宋体" w:hAnsi="宋体"/>
          <w:color w:val="000000"/>
          <w:sz w:val="28"/>
          <w:szCs w:val="28"/>
        </w:rPr>
      </w:pPr>
    </w:p>
    <w:p>
      <w:pPr>
        <w:ind w:firstLine="1120" w:firstLineChars="400"/>
        <w:rPr>
          <w:rFonts w:ascii="宋体" w:hAnsi="宋体"/>
          <w:color w:val="000000"/>
          <w:sz w:val="28"/>
          <w:szCs w:val="28"/>
        </w:rPr>
      </w:pPr>
      <w:r>
        <w:rPr>
          <w:rFonts w:hint="eastAsia" w:ascii="宋体" w:hAnsi="宋体"/>
          <w:color w:val="000000"/>
          <w:sz w:val="28"/>
          <w:szCs w:val="28"/>
        </w:rPr>
        <w:t>特此</w:t>
      </w:r>
    </w:p>
    <w:p>
      <w:pPr>
        <w:ind w:firstLine="1400" w:firstLineChars="500"/>
        <w:rPr>
          <w:rFonts w:ascii="宋体" w:hAnsi="宋体"/>
          <w:color w:val="000000"/>
          <w:sz w:val="28"/>
          <w:szCs w:val="28"/>
        </w:rPr>
      </w:pPr>
      <w:r>
        <w:rPr>
          <w:rFonts w:hint="eastAsia" w:ascii="宋体" w:hAnsi="宋体"/>
          <w:color w:val="000000"/>
          <w:sz w:val="28"/>
          <w:szCs w:val="28"/>
        </w:rPr>
        <w:t>证明</w:t>
      </w:r>
    </w:p>
    <w:p>
      <w:pPr>
        <w:ind w:firstLine="700" w:firstLineChars="250"/>
        <w:rPr>
          <w:rFonts w:ascii="宋体" w:hAnsi="宋体"/>
          <w:color w:val="000000"/>
          <w:sz w:val="28"/>
          <w:szCs w:val="28"/>
        </w:rPr>
      </w:pPr>
    </w:p>
    <w:p>
      <w:pPr>
        <w:ind w:firstLine="280" w:firstLineChars="100"/>
        <w:rPr>
          <w:rFonts w:ascii="宋体" w:hAnsi="宋体"/>
          <w:color w:val="000000"/>
          <w:sz w:val="28"/>
          <w:szCs w:val="28"/>
        </w:rPr>
      </w:pPr>
      <w:r>
        <w:rPr>
          <w:rFonts w:hint="eastAsia" w:ascii="宋体" w:hAnsi="宋体"/>
          <w:color w:val="000000"/>
          <w:sz w:val="28"/>
          <w:szCs w:val="28"/>
          <w:u w:val="single"/>
          <w:lang w:val="en-US" w:eastAsia="zh-CN"/>
        </w:rPr>
        <w:t xml:space="preserve">                  </w:t>
      </w:r>
      <w:r>
        <w:rPr>
          <w:rFonts w:hint="eastAsia" w:ascii="宋体" w:hAnsi="宋体"/>
          <w:color w:val="000000"/>
          <w:sz w:val="28"/>
          <w:szCs w:val="28"/>
          <w:u w:val="none"/>
          <w:lang w:val="en-US" w:eastAsia="zh-CN"/>
        </w:rPr>
        <w:t xml:space="preserve"> 合作社</w:t>
      </w:r>
      <w:r>
        <w:rPr>
          <w:rFonts w:hint="eastAsia" w:ascii="宋体" w:hAnsi="宋体"/>
          <w:color w:val="000000"/>
          <w:sz w:val="28"/>
          <w:szCs w:val="28"/>
        </w:rPr>
        <w:t>（盖章）</w:t>
      </w:r>
    </w:p>
    <w:p>
      <w:pPr>
        <w:ind w:firstLine="700" w:firstLineChars="250"/>
        <w:rPr>
          <w:rFonts w:ascii="宋体" w:hAnsi="宋体"/>
          <w:color w:val="000000"/>
          <w:sz w:val="28"/>
          <w:szCs w:val="28"/>
        </w:rPr>
      </w:pPr>
    </w:p>
    <w:p>
      <w:pPr>
        <w:ind w:firstLine="700" w:firstLineChars="250"/>
        <w:rPr>
          <w:rFonts w:ascii="宋体" w:hAnsi="宋体"/>
          <w:color w:val="000000"/>
          <w:sz w:val="28"/>
          <w:szCs w:val="28"/>
        </w:rPr>
      </w:pPr>
    </w:p>
    <w:p>
      <w:pPr>
        <w:ind w:firstLine="5880" w:firstLineChars="2100"/>
        <w:rPr>
          <w:rFonts w:ascii="宋体" w:hAnsi="宋体"/>
          <w:color w:val="000000"/>
          <w:sz w:val="28"/>
          <w:szCs w:val="28"/>
        </w:rPr>
      </w:pPr>
      <w:r>
        <w:rPr>
          <w:rFonts w:hint="eastAsia" w:ascii="宋体" w:hAnsi="宋体"/>
          <w:color w:val="000000"/>
          <w:sz w:val="28"/>
          <w:szCs w:val="28"/>
        </w:rPr>
        <w:t>20   年   月   日</w:t>
      </w:r>
    </w:p>
    <w:p>
      <w:pPr>
        <w:ind w:firstLine="700" w:firstLineChars="250"/>
        <w:rPr>
          <w:rFonts w:ascii="宋体" w:hAnsi="宋体"/>
          <w:color w:val="FF0000"/>
          <w:sz w:val="28"/>
          <w:szCs w:val="28"/>
        </w:rPr>
      </w:pPr>
    </w:p>
    <w:p>
      <w:pPr>
        <w:ind w:firstLine="700" w:firstLineChars="250"/>
        <w:rPr>
          <w:rFonts w:ascii="宋体" w:hAnsi="宋体"/>
          <w:color w:val="000000"/>
          <w:sz w:val="28"/>
          <w:szCs w:val="28"/>
        </w:rPr>
      </w:pPr>
    </w:p>
    <w:p>
      <w:pPr>
        <w:ind w:firstLine="700" w:firstLineChars="250"/>
        <w:rPr>
          <w:rFonts w:ascii="宋体" w:hAnsi="宋体"/>
          <w:color w:val="000000"/>
          <w:sz w:val="28"/>
          <w:szCs w:val="28"/>
        </w:rPr>
      </w:pPr>
      <w:r>
        <w:rPr>
          <w:rFonts w:hint="eastAsia" w:ascii="宋体" w:hAnsi="宋体"/>
          <w:color w:val="000000"/>
          <w:sz w:val="28"/>
          <w:szCs w:val="28"/>
        </w:rPr>
        <w:t>乡镇（街道</w:t>
      </w:r>
      <w:r>
        <w:rPr>
          <w:rFonts w:hint="eastAsia" w:ascii="宋体" w:hAnsi="宋体"/>
          <w:color w:val="000000"/>
          <w:sz w:val="28"/>
          <w:szCs w:val="28"/>
          <w:lang w:eastAsia="zh-CN"/>
        </w:rPr>
        <w:t>、</w:t>
      </w:r>
      <w:r>
        <w:rPr>
          <w:rFonts w:hint="eastAsia" w:ascii="宋体" w:hAnsi="宋体"/>
          <w:color w:val="000000"/>
          <w:sz w:val="28"/>
          <w:szCs w:val="28"/>
          <w:lang w:val="en-US" w:eastAsia="zh-CN"/>
        </w:rPr>
        <w:t>场</w:t>
      </w:r>
      <w:r>
        <w:rPr>
          <w:rFonts w:hint="eastAsia" w:ascii="宋体" w:hAnsi="宋体"/>
          <w:color w:val="000000"/>
          <w:sz w:val="28"/>
          <w:szCs w:val="28"/>
        </w:rPr>
        <w:t>）（盖章）</w:t>
      </w:r>
    </w:p>
    <w:p>
      <w:pPr>
        <w:ind w:right="1680"/>
        <w:rPr>
          <w:rFonts w:ascii="宋体" w:hAnsi="宋体"/>
          <w:color w:val="000000"/>
          <w:sz w:val="28"/>
          <w:szCs w:val="28"/>
        </w:rPr>
      </w:pPr>
    </w:p>
    <w:p>
      <w:pPr>
        <w:ind w:firstLine="5460" w:firstLineChars="1950"/>
        <w:jc w:val="right"/>
        <w:rPr>
          <w:rFonts w:ascii="宋体" w:hAnsi="宋体"/>
          <w:color w:val="000000"/>
          <w:sz w:val="28"/>
          <w:szCs w:val="28"/>
        </w:rPr>
      </w:pPr>
      <w:r>
        <w:rPr>
          <w:rFonts w:hint="eastAsia" w:ascii="宋体" w:hAnsi="宋体"/>
          <w:color w:val="000000"/>
          <w:sz w:val="28"/>
          <w:szCs w:val="28"/>
        </w:rPr>
        <w:t xml:space="preserve">                              20   年   月   日</w:t>
      </w:r>
    </w:p>
    <w:p>
      <w:pPr>
        <w:keepNext/>
        <w:keepLines/>
        <w:spacing w:before="340" w:after="330" w:line="578" w:lineRule="auto"/>
        <w:outlineLvl w:val="0"/>
        <w:rPr>
          <w:rFonts w:ascii="宋体" w:hAnsi="宋体"/>
          <w:b/>
          <w:bCs/>
          <w:kern w:val="44"/>
          <w:sz w:val="30"/>
          <w:szCs w:val="30"/>
        </w:rPr>
      </w:pPr>
      <w:r>
        <w:rPr>
          <w:rFonts w:hint="eastAsia" w:ascii="宋体" w:hAnsi="宋体"/>
          <w:b/>
          <w:bCs/>
          <w:kern w:val="44"/>
          <w:sz w:val="30"/>
          <w:szCs w:val="30"/>
        </w:rPr>
        <w:t>附件3</w:t>
      </w:r>
    </w:p>
    <w:p>
      <w:pPr>
        <w:keepNext/>
        <w:keepLines/>
        <w:spacing w:before="340" w:after="330" w:line="578" w:lineRule="auto"/>
        <w:jc w:val="center"/>
        <w:outlineLvl w:val="0"/>
        <w:rPr>
          <w:rFonts w:hint="eastAsia" w:ascii="Calibri" w:hAnsi="Calibri"/>
          <w:b/>
          <w:bCs/>
          <w:kern w:val="44"/>
          <w:sz w:val="44"/>
          <w:szCs w:val="44"/>
        </w:rPr>
      </w:pPr>
      <w:r>
        <w:rPr>
          <w:rFonts w:hint="eastAsia" w:ascii="Calibri" w:hAnsi="Calibri"/>
          <w:b/>
          <w:bCs/>
          <w:kern w:val="44"/>
          <w:sz w:val="44"/>
          <w:szCs w:val="44"/>
        </w:rPr>
        <w:t>村集体资产分布图</w:t>
      </w:r>
    </w:p>
    <w:p>
      <w:pPr>
        <w:pStyle w:val="4"/>
        <w:rPr>
          <w:rFonts w:hint="eastAsia"/>
          <w:kern w:val="44"/>
          <w:lang w:eastAsia="zh-CN"/>
        </w:rPr>
      </w:pPr>
      <w:r>
        <w:rPr>
          <w:rFonts w:hint="eastAsia"/>
          <w:kern w:val="44"/>
        </w:rPr>
        <w:t>要求：高清卫星彩图</w:t>
      </w:r>
    </w:p>
    <w:p>
      <w:pPr>
        <w:pStyle w:val="4"/>
        <w:rPr>
          <w:rFonts w:hint="eastAsia"/>
          <w:lang w:eastAsia="zh-CN"/>
        </w:rPr>
      </w:pPr>
      <w:r>
        <w:rPr>
          <w:rFonts w:hint="eastAsia"/>
        </w:rPr>
        <w:t>（比例1：100厘米左右，尺幅100</w:t>
      </w:r>
      <w:r>
        <w:rPr>
          <w:rFonts w:hint="eastAsia"/>
          <w:lang w:val="en-US"/>
        </w:rPr>
        <w:t>平方厘米左右</w:t>
      </w:r>
      <w:r>
        <w:rPr>
          <w:rFonts w:hint="eastAsia"/>
        </w:rPr>
        <w:t>）</w:t>
      </w:r>
    </w:p>
    <w:p>
      <w:pPr>
        <w:pStyle w:val="4"/>
        <w:rPr>
          <w:rFonts w:hint="eastAsia"/>
        </w:rPr>
      </w:pPr>
      <w:r>
        <w:rPr>
          <w:rFonts w:hint="eastAsia"/>
        </w:rPr>
        <w:t>用红色记号笔标圈出资产所在位置并进行标注。</w:t>
      </w:r>
    </w:p>
    <w:p>
      <w:pPr>
        <w:rPr>
          <w:rFonts w:hint="eastAsia"/>
        </w:rPr>
      </w:pPr>
    </w:p>
    <w:p>
      <w:pPr>
        <w:rPr>
          <w:rFonts w:hint="eastAsia"/>
        </w:rPr>
      </w:pPr>
    </w:p>
    <w:p/>
    <w:p/>
    <w:p/>
    <w:p/>
    <w:p/>
    <w:p/>
    <w:p/>
    <w:p/>
    <w:p/>
    <w:p/>
    <w:p/>
    <w:p/>
    <w:p/>
    <w:p/>
    <w:p/>
    <w:p/>
    <w:p/>
    <w:p/>
    <w:p/>
    <w:p/>
    <w:p>
      <w:pPr>
        <w:ind w:firstLine="900" w:firstLineChars="250"/>
        <w:jc w:val="right"/>
        <w:rPr>
          <w:rFonts w:ascii="宋体" w:hAnsi="宋体"/>
          <w:color w:val="000000"/>
          <w:sz w:val="36"/>
          <w:szCs w:val="28"/>
        </w:rPr>
      </w:pPr>
    </w:p>
    <w:p/>
    <w:p>
      <w:pPr>
        <w:rPr>
          <w:rFonts w:hint="eastAsia"/>
        </w:rPr>
      </w:pPr>
    </w:p>
    <w:p>
      <w:pPr>
        <w:rPr>
          <w:rFonts w:hint="eastAsia" w:ascii="宋体" w:hAnsi="宋体"/>
          <w:b/>
          <w:bCs/>
          <w:sz w:val="30"/>
          <w:szCs w:val="30"/>
        </w:rPr>
      </w:pPr>
    </w:p>
    <w:p>
      <w:pPr>
        <w:rPr>
          <w:rFonts w:ascii="宋体" w:hAnsi="宋体"/>
          <w:b/>
          <w:bCs/>
          <w:sz w:val="30"/>
          <w:szCs w:val="30"/>
        </w:rPr>
      </w:pPr>
      <w:r>
        <w:rPr>
          <w:rFonts w:hint="eastAsia" w:ascii="宋体" w:hAnsi="宋体"/>
          <w:b/>
          <w:bCs/>
          <w:sz w:val="30"/>
          <w:szCs w:val="30"/>
        </w:rPr>
        <w:t>附件4</w:t>
      </w:r>
    </w:p>
    <w:p>
      <w:pPr>
        <w:jc w:val="center"/>
        <w:rPr>
          <w:rFonts w:hint="eastAsia" w:ascii="Times New Roman" w:hAnsi="Times New Roman" w:eastAsia="宋体" w:cs="Times New Roman"/>
          <w:b/>
          <w:kern w:val="2"/>
          <w:sz w:val="36"/>
          <w:szCs w:val="20"/>
          <w:lang w:val="en-US" w:eastAsia="zh-CN" w:bidi="ar-SA"/>
        </w:rPr>
      </w:pPr>
      <w:r>
        <w:rPr>
          <w:rFonts w:hint="eastAsia" w:ascii="Times New Roman" w:hAnsi="Times New Roman" w:eastAsia="宋体" w:cs="Times New Roman"/>
          <w:b/>
          <w:kern w:val="2"/>
          <w:sz w:val="36"/>
          <w:szCs w:val="20"/>
          <w:lang w:val="en-US" w:eastAsia="zh-CN" w:bidi="ar-SA"/>
        </w:rPr>
        <w:t>村集体经济组织登记证复印件（参考）</w:t>
      </w:r>
    </w:p>
    <w:p>
      <w:pPr>
        <w:jc w:val="center"/>
        <w:rPr>
          <w:rFonts w:hint="eastAsia"/>
          <w:b/>
          <w:bCs/>
          <w:sz w:val="32"/>
          <w:szCs w:val="32"/>
        </w:rPr>
      </w:pPr>
      <w:r>
        <mc:AlternateContent>
          <mc:Choice Requires="wps">
            <w:drawing>
              <wp:anchor distT="0" distB="0" distL="114300" distR="114300" simplePos="0" relativeHeight="251688960" behindDoc="0" locked="0" layoutInCell="1" allowOverlap="1">
                <wp:simplePos x="0" y="0"/>
                <wp:positionH relativeFrom="column">
                  <wp:posOffset>546100</wp:posOffset>
                </wp:positionH>
                <wp:positionV relativeFrom="paragraph">
                  <wp:posOffset>1710690</wp:posOffset>
                </wp:positionV>
                <wp:extent cx="2771775" cy="2343150"/>
                <wp:effectExtent l="5080" t="4445" r="4445" b="14605"/>
                <wp:wrapNone/>
                <wp:docPr id="6" name="流程图: 过程 6"/>
                <wp:cNvGraphicFramePr/>
                <a:graphic xmlns:a="http://schemas.openxmlformats.org/drawingml/2006/main">
                  <a:graphicData uri="http://schemas.microsoft.com/office/word/2010/wordprocessingShape">
                    <wps:wsp>
                      <wps:cNvSpPr/>
                      <wps:spPr>
                        <a:xfrm>
                          <a:off x="0" y="0"/>
                          <a:ext cx="2771775" cy="2343150"/>
                        </a:xfrm>
                        <a:prstGeom prst="flowChartProcess">
                          <a:avLst/>
                        </a:prstGeom>
                        <a:pattFill prst="pct30">
                          <a:fgClr>
                            <a:srgbClr val="000000"/>
                          </a:fgClr>
                          <a:bgClr>
                            <a:srgbClr val="FFFFFF"/>
                          </a:bgClr>
                        </a:pattFill>
                        <a:ln w="9525" cap="flat" cmpd="sng">
                          <a:solidFill>
                            <a:srgbClr val="000000"/>
                          </a:solidFill>
                          <a:prstDash val="solid"/>
                          <a:miter/>
                          <a:headEnd type="none" w="med" len="med"/>
                          <a:tailEnd type="none" w="med" len="med"/>
                        </a:ln>
                      </wps:spPr>
                      <wps:txbx>
                        <w:txbxContent>
                          <w:p>
                            <w:pPr>
                              <w:jc w:val="center"/>
                            </w:pPr>
                          </w:p>
                        </w:txbxContent>
                      </wps:txbx>
                      <wps:bodyPr upright="1"/>
                    </wps:wsp>
                  </a:graphicData>
                </a:graphic>
              </wp:anchor>
            </w:drawing>
          </mc:Choice>
          <mc:Fallback>
            <w:pict>
              <v:shape id="_x0000_s1026" o:spid="_x0000_s1026" o:spt="109" type="#_x0000_t109" style="position:absolute;left:0pt;margin-left:43pt;margin-top:134.7pt;height:184.5pt;width:218.25pt;z-index:251688960;mso-width-relative:page;mso-height-relative:page;" fillcolor="#000000" filled="t" stroked="t" coordsize="21600,21600" o:gfxdata="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H57SV2wAAAAoBAAAPAAAAAAAAAAEAIAAAACIAAABkcnMvZG93&#10;bnJldi54bWxQSwECFAAUAAAACACHTuJA3ha5YjYCAACLBAAADgAAAAAAAAABACAAAAAqAQAAZHJz&#10;L2Uyb0RvYy54bWxQSwUGAAAAAAYABgBZAQAA0gUAAAAA&#10;">
                <v:fill type="pattern" on="t" color2="#FFFFFF" o:title="30%" focussize="0,0" r:id="rId5"/>
                <v:stroke color="#000000" joinstyle="miter"/>
                <v:imagedata o:title=""/>
                <o:lock v:ext="edit" aspectratio="f"/>
                <v:textbox>
                  <w:txbxContent>
                    <w:p>
                      <w:pPr>
                        <w:jc w:val="center"/>
                      </w:pPr>
                    </w:p>
                  </w:txbxContent>
                </v:textbox>
              </v:shape>
            </w:pict>
          </mc:Fallback>
        </mc:AlternateContent>
      </w:r>
      <w:r>
        <w:rPr>
          <w:rFonts w:hint="eastAsia" w:eastAsia="宋体"/>
          <w:lang w:eastAsia="zh-CN"/>
        </w:rPr>
        <w:drawing>
          <wp:inline distT="0" distB="0" distL="114300" distR="114300">
            <wp:extent cx="5266690" cy="7022465"/>
            <wp:effectExtent l="0" t="0" r="10160" b="6985"/>
            <wp:docPr id="9" name="图片 2" descr="ba4c92432b4fad06b20c20025069c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ba4c92432b4fad06b20c20025069cef"/>
                    <pic:cNvPicPr>
                      <a:picLocks noChangeAspect="1"/>
                    </pic:cNvPicPr>
                  </pic:nvPicPr>
                  <pic:blipFill>
                    <a:blip r:embed="rId6"/>
                    <a:stretch>
                      <a:fillRect/>
                    </a:stretch>
                  </pic:blipFill>
                  <pic:spPr>
                    <a:xfrm>
                      <a:off x="0" y="0"/>
                      <a:ext cx="5266690" cy="7022465"/>
                    </a:xfrm>
                    <a:prstGeom prst="rect">
                      <a:avLst/>
                    </a:prstGeom>
                    <a:noFill/>
                    <a:ln>
                      <a:noFill/>
                    </a:ln>
                  </pic:spPr>
                </pic:pic>
              </a:graphicData>
            </a:graphic>
          </wp:inline>
        </w:drawing>
      </w:r>
    </w:p>
    <w:p>
      <w:pPr>
        <w:pStyle w:val="3"/>
        <w:jc w:val="both"/>
        <w:rPr>
          <w:rFonts w:hint="eastAsia" w:ascii="Times New Roman" w:hAnsi="Times New Roman" w:eastAsia="宋体" w:cs="Times New Roman"/>
          <w:sz w:val="32"/>
          <w:szCs w:val="32"/>
          <w:lang w:val="en-US" w:eastAsia="zh-CN"/>
        </w:rPr>
      </w:pPr>
      <w:r>
        <w:rPr>
          <w:rFonts w:hint="eastAsia" w:ascii="Times New Roman" w:hAnsi="Times New Roman" w:cs="Times New Roman"/>
          <w:sz w:val="32"/>
          <w:szCs w:val="32"/>
        </w:rPr>
        <w:t>附件</w:t>
      </w:r>
      <w:r>
        <w:rPr>
          <w:rFonts w:hint="eastAsia" w:cs="Times New Roman"/>
          <w:sz w:val="32"/>
          <w:szCs w:val="32"/>
          <w:lang w:val="en-US" w:eastAsia="zh-CN"/>
        </w:rPr>
        <w:t>5</w:t>
      </w:r>
    </w:p>
    <w:p>
      <w:pPr>
        <w:pStyle w:val="3"/>
        <w:jc w:val="center"/>
      </w:pPr>
      <w:r>
        <w:rPr>
          <w:rFonts w:hint="eastAsia"/>
          <w:lang w:val="en-US" w:eastAsia="zh-CN"/>
        </w:rPr>
        <w:t>村集体经济组织</w:t>
      </w:r>
      <w:r>
        <w:rPr>
          <w:rFonts w:hint="eastAsia"/>
        </w:rPr>
        <w:t>法人身份证复印件</w:t>
      </w:r>
    </w:p>
    <w:p>
      <w:r>
        <mc:AlternateContent>
          <mc:Choice Requires="wps">
            <w:drawing>
              <wp:anchor distT="0" distB="0" distL="114300" distR="114300" simplePos="0" relativeHeight="251689984" behindDoc="0" locked="0" layoutInCell="1" allowOverlap="1">
                <wp:simplePos x="0" y="0"/>
                <wp:positionH relativeFrom="column">
                  <wp:posOffset>546100</wp:posOffset>
                </wp:positionH>
                <wp:positionV relativeFrom="paragraph">
                  <wp:posOffset>107315</wp:posOffset>
                </wp:positionV>
                <wp:extent cx="4502150" cy="2540000"/>
                <wp:effectExtent l="4445" t="5080" r="8255" b="7620"/>
                <wp:wrapNone/>
                <wp:docPr id="12" name="矩形 12"/>
                <wp:cNvGraphicFramePr/>
                <a:graphic xmlns:a="http://schemas.openxmlformats.org/drawingml/2006/main">
                  <a:graphicData uri="http://schemas.microsoft.com/office/word/2010/wordprocessingShape">
                    <wps:wsp>
                      <wps:cNvSpPr/>
                      <wps:spPr>
                        <a:xfrm>
                          <a:off x="0" y="0"/>
                          <a:ext cx="4502150" cy="2540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正面</w:t>
                            </w:r>
                          </w:p>
                        </w:txbxContent>
                      </wps:txbx>
                      <wps:bodyPr upright="1"/>
                    </wps:wsp>
                  </a:graphicData>
                </a:graphic>
              </wp:anchor>
            </w:drawing>
          </mc:Choice>
          <mc:Fallback>
            <w:pict>
              <v:rect id="_x0000_s1026" o:spid="_x0000_s1026" o:spt="1" style="position:absolute;left:0pt;margin-left:43pt;margin-top:8.45pt;height:200pt;width:354.5pt;z-index:251689984;mso-width-relative:page;mso-height-relative:page;" fillcolor="#FFFFFF" filled="t" stroked="t" coordsize="21600,21600" o:gfxdata="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jE+N1gAAAAkBAAAPAAAAAAAAAAEAIAAAACIAAABkcnMvZG93&#10;bnJldi54bWxQSwECFAAUAAAACACHTuJAaPSKVQICAAAsBAAADgAAAAAAAAABACAAAAAlAQAAZHJz&#10;L2Uyb0RvYy54bWxQSwUGAAAAAAYABgBZAQAAmQUAAAAA&#10;">
                <v:fill on="t" focussize="0,0"/>
                <v:stroke color="#000000" joinstyle="miter"/>
                <v:imagedata o:title=""/>
                <o:lock v:ext="edit" aspectratio="f"/>
                <v:textbo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正面</w:t>
                      </w:r>
                    </w:p>
                  </w:txbxContent>
                </v:textbox>
              </v:rect>
            </w:pict>
          </mc:Fallback>
        </mc:AlternateContent>
      </w:r>
    </w:p>
    <w:p/>
    <w:p/>
    <w:p/>
    <w:p/>
    <w:p/>
    <w:p/>
    <w:p/>
    <w:p/>
    <w:p/>
    <w:p/>
    <w:p/>
    <w:p/>
    <w:p/>
    <w:p/>
    <w:p>
      <w:r>
        <mc:AlternateContent>
          <mc:Choice Requires="wps">
            <w:drawing>
              <wp:anchor distT="0" distB="0" distL="114300" distR="114300" simplePos="0" relativeHeight="251691008" behindDoc="0" locked="0" layoutInCell="1" allowOverlap="1">
                <wp:simplePos x="0" y="0"/>
                <wp:positionH relativeFrom="column">
                  <wp:posOffset>571500</wp:posOffset>
                </wp:positionH>
                <wp:positionV relativeFrom="paragraph">
                  <wp:posOffset>43815</wp:posOffset>
                </wp:positionV>
                <wp:extent cx="4502150" cy="2540000"/>
                <wp:effectExtent l="4445" t="5080" r="8255" b="7620"/>
                <wp:wrapNone/>
                <wp:docPr id="55" name="矩形 55"/>
                <wp:cNvGraphicFramePr/>
                <a:graphic xmlns:a="http://schemas.openxmlformats.org/drawingml/2006/main">
                  <a:graphicData uri="http://schemas.microsoft.com/office/word/2010/wordprocessingShape">
                    <wps:wsp>
                      <wps:cNvSpPr/>
                      <wps:spPr>
                        <a:xfrm>
                          <a:off x="0" y="0"/>
                          <a:ext cx="4502150" cy="2540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反面</w:t>
                            </w:r>
                          </w:p>
                        </w:txbxContent>
                      </wps:txbx>
                      <wps:bodyPr upright="1"/>
                    </wps:wsp>
                  </a:graphicData>
                </a:graphic>
              </wp:anchor>
            </w:drawing>
          </mc:Choice>
          <mc:Fallback>
            <w:pict>
              <v:rect id="_x0000_s1026" o:spid="_x0000_s1026" o:spt="1" style="position:absolute;left:0pt;margin-left:45pt;margin-top:3.45pt;height:200pt;width:354.5pt;z-index:251691008;mso-width-relative:page;mso-height-relative:page;" fillcolor="#FFFFFF" filled="t" stroked="t" coordsize="21600,21600" o:gfxdata="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5yZe/VAAAACAEAAA8AAAAAAAAAAQAgAAAAIgAAAGRycy9kb3du&#10;cmV2LnhtbFBLAQIUABQAAAAIAIdO4kDzVW/YAgIAACwEAAAOAAAAAAAAAAEAIAAAACQBAABkcnMv&#10;ZTJvRG9jLnhtbFBLBQYAAAAABgAGAFkBAACYBQAAAAA=&#10;">
                <v:fill on="t" focussize="0,0"/>
                <v:stroke color="#000000" joinstyle="miter"/>
                <v:imagedata o:title=""/>
                <o:lock v:ext="edit" aspectratio="f"/>
                <v:textbox>
                  <w:txbxContent>
                    <w:p>
                      <w:pPr>
                        <w:jc w:val="center"/>
                        <w:rPr>
                          <w:rFonts w:hint="eastAsia"/>
                          <w:sz w:val="36"/>
                          <w:szCs w:val="36"/>
                        </w:rPr>
                      </w:pPr>
                    </w:p>
                    <w:p>
                      <w:pPr>
                        <w:jc w:val="center"/>
                        <w:rPr>
                          <w:rFonts w:hint="eastAsia"/>
                          <w:sz w:val="36"/>
                          <w:szCs w:val="36"/>
                        </w:rPr>
                      </w:pPr>
                    </w:p>
                    <w:p>
                      <w:pPr>
                        <w:jc w:val="center"/>
                        <w:rPr>
                          <w:rFonts w:hint="eastAsia"/>
                          <w:sz w:val="36"/>
                          <w:szCs w:val="36"/>
                        </w:rPr>
                      </w:pPr>
                    </w:p>
                    <w:p>
                      <w:pPr>
                        <w:jc w:val="center"/>
                        <w:rPr>
                          <w:sz w:val="36"/>
                          <w:szCs w:val="36"/>
                        </w:rPr>
                      </w:pPr>
                      <w:r>
                        <w:rPr>
                          <w:rFonts w:hint="eastAsia"/>
                          <w:sz w:val="36"/>
                          <w:szCs w:val="36"/>
                        </w:rPr>
                        <w:t>反面</w:t>
                      </w:r>
                    </w:p>
                  </w:txbxContent>
                </v:textbox>
              </v:rect>
            </w:pict>
          </mc:Fallback>
        </mc:AlternateContent>
      </w:r>
    </w:p>
    <w:p/>
    <w:p/>
    <w:p/>
    <w:p/>
    <w:p/>
    <w:p/>
    <w:p/>
    <w:p/>
    <w:p/>
    <w:p/>
    <w:p/>
    <w:p/>
    <w:p/>
    <w:p/>
    <w:p/>
    <w:p>
      <w:pPr>
        <w:rPr>
          <w:rFonts w:ascii="Calibri" w:hAnsi="Calibri"/>
          <w:szCs w:val="22"/>
        </w:rPr>
      </w:pPr>
    </w:p>
    <w:p>
      <w:pPr>
        <w:spacing w:line="360" w:lineRule="auto"/>
        <w:jc w:val="both"/>
        <w:rPr>
          <w:rFonts w:hint="eastAsia"/>
          <w:sz w:val="32"/>
          <w:szCs w:val="36"/>
        </w:rPr>
      </w:pPr>
    </w:p>
    <w:p>
      <w:pPr>
        <w:spacing w:line="360" w:lineRule="auto"/>
        <w:jc w:val="both"/>
        <w:rPr>
          <w:rFonts w:hint="eastAsia"/>
          <w:sz w:val="32"/>
          <w:szCs w:val="36"/>
        </w:rPr>
      </w:pPr>
    </w:p>
    <w:p>
      <w:pPr>
        <w:spacing w:line="360" w:lineRule="auto"/>
        <w:jc w:val="both"/>
        <w:rPr>
          <w:rFonts w:hint="eastAsia"/>
          <w:sz w:val="32"/>
          <w:szCs w:val="36"/>
        </w:rPr>
      </w:pPr>
    </w:p>
    <w:p>
      <w:pPr>
        <w:spacing w:line="360" w:lineRule="auto"/>
        <w:jc w:val="both"/>
        <w:rPr>
          <w:rFonts w:hint="eastAsia"/>
          <w:sz w:val="32"/>
          <w:szCs w:val="36"/>
        </w:rPr>
      </w:pPr>
    </w:p>
    <w:p>
      <w:pPr>
        <w:spacing w:line="360" w:lineRule="auto"/>
        <w:jc w:val="both"/>
        <w:rPr>
          <w:b/>
          <w:bCs/>
          <w:sz w:val="44"/>
          <w:szCs w:val="44"/>
        </w:rPr>
      </w:pPr>
      <w:r>
        <w:rPr>
          <w:rFonts w:hint="eastAsia"/>
          <w:b/>
          <w:bCs/>
          <w:sz w:val="32"/>
          <w:szCs w:val="36"/>
        </w:rPr>
        <w:t>附件</w:t>
      </w:r>
      <w:r>
        <w:rPr>
          <w:b/>
          <w:bCs/>
          <w:sz w:val="32"/>
          <w:szCs w:val="36"/>
        </w:rPr>
        <w:t>6</w:t>
      </w:r>
      <w:r>
        <w:rPr>
          <w:rFonts w:hint="eastAsia"/>
          <w:b/>
          <w:bCs/>
          <w:sz w:val="32"/>
          <w:szCs w:val="36"/>
        </w:rPr>
        <w:t xml:space="preserve"> </w:t>
      </w:r>
      <w:r>
        <w:rPr>
          <w:sz w:val="32"/>
          <w:szCs w:val="36"/>
        </w:rPr>
        <w:t xml:space="preserve"> </w:t>
      </w:r>
      <w:r>
        <w:rPr>
          <w:rFonts w:hint="eastAsia"/>
          <w:sz w:val="32"/>
          <w:szCs w:val="36"/>
        </w:rPr>
        <w:t xml:space="preserve"> </w:t>
      </w:r>
      <w:r>
        <w:rPr>
          <w:sz w:val="32"/>
          <w:szCs w:val="36"/>
        </w:rPr>
        <w:t xml:space="preserve">    </w:t>
      </w:r>
      <w:r>
        <w:rPr>
          <w:rFonts w:hint="eastAsia"/>
          <w:sz w:val="32"/>
          <w:szCs w:val="36"/>
          <w:lang w:val="en-US" w:eastAsia="zh-CN"/>
        </w:rPr>
        <w:t xml:space="preserve">  </w:t>
      </w:r>
      <w:r>
        <w:rPr>
          <w:rFonts w:hint="eastAsia"/>
          <w:b/>
          <w:bCs/>
          <w:sz w:val="44"/>
          <w:szCs w:val="44"/>
        </w:rPr>
        <w:t>村集体资产明细表</w:t>
      </w:r>
    </w:p>
    <w:p>
      <w:pPr>
        <w:wordWrap w:val="0"/>
        <w:spacing w:line="360" w:lineRule="exact"/>
        <w:jc w:val="right"/>
        <w:rPr>
          <w:rFonts w:hint="eastAsia"/>
          <w:sz w:val="24"/>
        </w:rPr>
      </w:pPr>
      <w:r>
        <w:rPr>
          <w:rFonts w:hint="eastAsia"/>
          <w:sz w:val="24"/>
        </w:rPr>
        <w:t xml:space="preserve">    </w:t>
      </w:r>
      <w:r>
        <w:rPr>
          <w:rFonts w:hint="eastAsia"/>
          <w:sz w:val="24"/>
          <w:lang w:val="en-US" w:eastAsia="zh-CN"/>
        </w:rPr>
        <w:t>村集体经济组织</w:t>
      </w:r>
      <w:r>
        <w:rPr>
          <w:rFonts w:hint="eastAsia"/>
          <w:sz w:val="24"/>
        </w:rPr>
        <w:t>（盖章）</w:t>
      </w:r>
    </w:p>
    <w:tbl>
      <w:tblPr>
        <w:tblStyle w:val="7"/>
        <w:tblpPr w:leftFromText="180" w:rightFromText="180" w:vertAnchor="text" w:tblpXSpec="center" w:tblpY="1"/>
        <w:tblOverlap w:val="never"/>
        <w:tblW w:w="9631" w:type="dxa"/>
        <w:tblInd w:w="16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1230"/>
        <w:gridCol w:w="1617"/>
        <w:gridCol w:w="840"/>
        <w:gridCol w:w="701"/>
        <w:gridCol w:w="980"/>
        <w:gridCol w:w="841"/>
        <w:gridCol w:w="840"/>
        <w:gridCol w:w="701"/>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9" w:hRule="atLeast"/>
        </w:trPr>
        <w:tc>
          <w:tcPr>
            <w:tcW w:w="9631" w:type="dxa"/>
            <w:gridSpan w:val="10"/>
            <w:noWrap w:val="0"/>
            <w:vAlign w:val="top"/>
          </w:tcPr>
          <w:p>
            <w:pPr>
              <w:spacing w:line="360" w:lineRule="exact"/>
              <w:rPr>
                <w:rFonts w:hint="eastAsia"/>
                <w:sz w:val="22"/>
              </w:rPr>
            </w:pPr>
            <w:r>
              <w:rPr>
                <w:rFonts w:hint="eastAsia"/>
                <w:sz w:val="22"/>
              </w:rPr>
              <w:t>通过余江区农村产权交易中心进行流转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930" w:type="dxa"/>
            <w:noWrap w:val="0"/>
            <w:vAlign w:val="center"/>
          </w:tcPr>
          <w:p>
            <w:pPr>
              <w:spacing w:line="360" w:lineRule="exact"/>
              <w:jc w:val="center"/>
              <w:rPr>
                <w:rFonts w:hint="eastAsia"/>
                <w:sz w:val="22"/>
              </w:rPr>
            </w:pPr>
            <w:r>
              <w:rPr>
                <w:rFonts w:hint="eastAsia"/>
                <w:sz w:val="22"/>
              </w:rPr>
              <w:t>序号</w:t>
            </w:r>
          </w:p>
        </w:tc>
        <w:tc>
          <w:tcPr>
            <w:tcW w:w="1230" w:type="dxa"/>
            <w:noWrap w:val="0"/>
            <w:vAlign w:val="center"/>
          </w:tcPr>
          <w:p>
            <w:pPr>
              <w:spacing w:line="360" w:lineRule="exact"/>
              <w:jc w:val="center"/>
              <w:rPr>
                <w:rFonts w:hint="eastAsia"/>
                <w:sz w:val="22"/>
              </w:rPr>
            </w:pPr>
            <w:r>
              <w:rPr>
                <w:rFonts w:hint="eastAsia"/>
                <w:sz w:val="22"/>
              </w:rPr>
              <w:t>资产类型</w:t>
            </w:r>
          </w:p>
        </w:tc>
        <w:tc>
          <w:tcPr>
            <w:tcW w:w="1617" w:type="dxa"/>
            <w:noWrap w:val="0"/>
            <w:vAlign w:val="center"/>
          </w:tcPr>
          <w:p>
            <w:pPr>
              <w:spacing w:line="360" w:lineRule="exact"/>
              <w:jc w:val="center"/>
              <w:rPr>
                <w:rFonts w:hint="eastAsia"/>
                <w:sz w:val="22"/>
              </w:rPr>
            </w:pPr>
            <w:r>
              <w:rPr>
                <w:rFonts w:hint="eastAsia"/>
                <w:sz w:val="22"/>
              </w:rPr>
              <w:t>名称</w:t>
            </w:r>
          </w:p>
        </w:tc>
        <w:tc>
          <w:tcPr>
            <w:tcW w:w="840" w:type="dxa"/>
            <w:noWrap w:val="0"/>
            <w:vAlign w:val="center"/>
          </w:tcPr>
          <w:p>
            <w:pPr>
              <w:spacing w:line="360" w:lineRule="exact"/>
              <w:jc w:val="center"/>
              <w:rPr>
                <w:rFonts w:hint="eastAsia"/>
                <w:sz w:val="22"/>
              </w:rPr>
            </w:pPr>
            <w:r>
              <w:rPr>
                <w:rFonts w:hint="eastAsia"/>
                <w:sz w:val="22"/>
              </w:rPr>
              <w:t>数量</w:t>
            </w:r>
          </w:p>
        </w:tc>
        <w:tc>
          <w:tcPr>
            <w:tcW w:w="701" w:type="dxa"/>
            <w:noWrap w:val="0"/>
            <w:vAlign w:val="center"/>
          </w:tcPr>
          <w:p>
            <w:pPr>
              <w:spacing w:line="360" w:lineRule="exact"/>
              <w:jc w:val="center"/>
              <w:rPr>
                <w:rFonts w:hint="eastAsia"/>
                <w:sz w:val="22"/>
              </w:rPr>
            </w:pPr>
            <w:r>
              <w:rPr>
                <w:rFonts w:hint="eastAsia"/>
                <w:sz w:val="22"/>
              </w:rPr>
              <w:t>单位</w:t>
            </w:r>
          </w:p>
        </w:tc>
        <w:tc>
          <w:tcPr>
            <w:tcW w:w="980" w:type="dxa"/>
            <w:noWrap w:val="0"/>
            <w:vAlign w:val="center"/>
          </w:tcPr>
          <w:p>
            <w:pPr>
              <w:spacing w:line="360" w:lineRule="exact"/>
              <w:jc w:val="center"/>
              <w:rPr>
                <w:rFonts w:hint="eastAsia"/>
                <w:sz w:val="22"/>
              </w:rPr>
            </w:pPr>
            <w:r>
              <w:rPr>
                <w:rFonts w:hint="eastAsia"/>
                <w:sz w:val="22"/>
              </w:rPr>
              <w:t>涉及农</w:t>
            </w:r>
          </w:p>
          <w:p>
            <w:pPr>
              <w:spacing w:line="360" w:lineRule="exact"/>
              <w:jc w:val="center"/>
              <w:rPr>
                <w:rFonts w:hint="eastAsia"/>
                <w:sz w:val="22"/>
              </w:rPr>
            </w:pPr>
            <w:r>
              <w:rPr>
                <w:rFonts w:hint="eastAsia"/>
                <w:sz w:val="22"/>
              </w:rPr>
              <w:t>户（户）</w:t>
            </w:r>
          </w:p>
        </w:tc>
        <w:tc>
          <w:tcPr>
            <w:tcW w:w="841" w:type="dxa"/>
            <w:noWrap w:val="0"/>
            <w:vAlign w:val="center"/>
          </w:tcPr>
          <w:p>
            <w:pPr>
              <w:spacing w:line="360" w:lineRule="exact"/>
              <w:jc w:val="center"/>
              <w:rPr>
                <w:rFonts w:hint="eastAsia"/>
                <w:sz w:val="22"/>
              </w:rPr>
            </w:pPr>
            <w:r>
              <w:rPr>
                <w:rFonts w:hint="eastAsia"/>
                <w:sz w:val="22"/>
              </w:rPr>
              <w:t>评估</w:t>
            </w:r>
          </w:p>
          <w:p>
            <w:pPr>
              <w:spacing w:line="360" w:lineRule="exact"/>
              <w:jc w:val="center"/>
              <w:rPr>
                <w:rFonts w:hint="eastAsia"/>
                <w:sz w:val="22"/>
              </w:rPr>
            </w:pPr>
            <w:r>
              <w:rPr>
                <w:rFonts w:hint="eastAsia"/>
                <w:sz w:val="22"/>
              </w:rPr>
              <w:t>价格</w:t>
            </w:r>
          </w:p>
        </w:tc>
        <w:tc>
          <w:tcPr>
            <w:tcW w:w="840" w:type="dxa"/>
            <w:noWrap w:val="0"/>
            <w:vAlign w:val="center"/>
          </w:tcPr>
          <w:p>
            <w:pPr>
              <w:spacing w:line="360" w:lineRule="exact"/>
              <w:jc w:val="center"/>
              <w:rPr>
                <w:rFonts w:hint="eastAsia"/>
                <w:sz w:val="22"/>
              </w:rPr>
            </w:pPr>
            <w:r>
              <w:rPr>
                <w:rFonts w:hint="eastAsia"/>
                <w:sz w:val="22"/>
              </w:rPr>
              <w:t>流转</w:t>
            </w:r>
          </w:p>
          <w:p>
            <w:pPr>
              <w:spacing w:line="360" w:lineRule="exact"/>
              <w:jc w:val="center"/>
              <w:rPr>
                <w:rFonts w:hint="eastAsia"/>
                <w:sz w:val="22"/>
              </w:rPr>
            </w:pPr>
            <w:r>
              <w:rPr>
                <w:rFonts w:hint="eastAsia"/>
                <w:sz w:val="22"/>
              </w:rPr>
              <w:t>底价</w:t>
            </w:r>
          </w:p>
        </w:tc>
        <w:tc>
          <w:tcPr>
            <w:tcW w:w="701" w:type="dxa"/>
            <w:noWrap w:val="0"/>
            <w:vAlign w:val="center"/>
          </w:tcPr>
          <w:p>
            <w:pPr>
              <w:spacing w:line="360" w:lineRule="exact"/>
              <w:jc w:val="center"/>
              <w:rPr>
                <w:rFonts w:hint="eastAsia"/>
                <w:sz w:val="22"/>
              </w:rPr>
            </w:pPr>
            <w:r>
              <w:rPr>
                <w:rFonts w:hint="eastAsia"/>
                <w:sz w:val="22"/>
              </w:rPr>
              <w:t>流转</w:t>
            </w:r>
          </w:p>
          <w:p>
            <w:pPr>
              <w:spacing w:line="360" w:lineRule="exact"/>
              <w:jc w:val="center"/>
              <w:rPr>
                <w:rFonts w:hint="eastAsia"/>
                <w:sz w:val="22"/>
              </w:rPr>
            </w:pPr>
            <w:r>
              <w:rPr>
                <w:rFonts w:hint="eastAsia"/>
                <w:sz w:val="22"/>
              </w:rPr>
              <w:t>年限</w:t>
            </w:r>
          </w:p>
        </w:tc>
        <w:tc>
          <w:tcPr>
            <w:tcW w:w="951" w:type="dxa"/>
            <w:noWrap w:val="0"/>
            <w:vAlign w:val="center"/>
          </w:tcPr>
          <w:p>
            <w:pPr>
              <w:spacing w:line="360" w:lineRule="exact"/>
              <w:jc w:val="center"/>
              <w:rPr>
                <w:rFonts w:hint="eastAsia"/>
                <w:sz w:val="22"/>
              </w:rPr>
            </w:pPr>
            <w:r>
              <w:rPr>
                <w:rFonts w:hint="eastAsia"/>
                <w:sz w:val="22"/>
              </w:rPr>
              <w:t>所在</w:t>
            </w:r>
          </w:p>
          <w:p>
            <w:pPr>
              <w:spacing w:line="360" w:lineRule="exact"/>
              <w:jc w:val="center"/>
              <w:rPr>
                <w:rFonts w:hint="eastAsia"/>
                <w:sz w:val="22"/>
              </w:rPr>
            </w:pPr>
            <w:r>
              <w:rPr>
                <w:rFonts w:hint="eastAsia"/>
                <w:sz w:val="22"/>
              </w:rPr>
              <w:t>村组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jc w:val="center"/>
              <w:rPr>
                <w:rFonts w:hint="eastAsia"/>
                <w:sz w:val="22"/>
              </w:rPr>
            </w:pPr>
            <w:r>
              <w:rPr>
                <w:rFonts w:hint="eastAsia"/>
                <w:sz w:val="22"/>
              </w:rPr>
              <w:t>1.1</w:t>
            </w: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9" w:hRule="atLeast"/>
        </w:trPr>
        <w:tc>
          <w:tcPr>
            <w:tcW w:w="930" w:type="dxa"/>
            <w:noWrap w:val="0"/>
            <w:vAlign w:val="top"/>
          </w:tcPr>
          <w:p>
            <w:pPr>
              <w:spacing w:line="360" w:lineRule="exact"/>
              <w:jc w:val="center"/>
              <w:rPr>
                <w:rFonts w:hint="eastAsia"/>
                <w:sz w:val="22"/>
              </w:rPr>
            </w:pPr>
            <w:r>
              <w:rPr>
                <w:rFonts w:hint="eastAsia"/>
                <w:sz w:val="22"/>
              </w:rPr>
              <w:t>1.2</w:t>
            </w: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jc w:val="center"/>
              <w:rPr>
                <w:rFonts w:hint="eastAsia"/>
                <w:sz w:val="22"/>
              </w:rPr>
            </w:pPr>
            <w:r>
              <w:rPr>
                <w:rFonts w:hint="eastAsia"/>
                <w:sz w:val="22"/>
              </w:rPr>
              <w:t>1.3</w:t>
            </w: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30" w:type="dxa"/>
            <w:noWrap w:val="0"/>
            <w:vAlign w:val="top"/>
          </w:tcPr>
          <w:p>
            <w:pPr>
              <w:spacing w:line="360" w:lineRule="exact"/>
              <w:jc w:val="center"/>
              <w:rPr>
                <w:rFonts w:hint="eastAsia"/>
                <w:sz w:val="22"/>
              </w:rPr>
            </w:pPr>
            <w:r>
              <w:rPr>
                <w:rFonts w:hint="eastAsia"/>
                <w:sz w:val="22"/>
              </w:rPr>
              <w:t>1.4</w:t>
            </w: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jc w:val="center"/>
              <w:rPr>
                <w:rFonts w:hint="eastAsia"/>
                <w:sz w:val="22"/>
              </w:rPr>
            </w:pPr>
            <w:r>
              <w:rPr>
                <w:rFonts w:hint="eastAsia"/>
                <w:sz w:val="22"/>
              </w:rPr>
              <w:t>1.5</w:t>
            </w: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9" w:hRule="atLeast"/>
        </w:trPr>
        <w:tc>
          <w:tcPr>
            <w:tcW w:w="930" w:type="dxa"/>
            <w:noWrap w:val="0"/>
            <w:vAlign w:val="top"/>
          </w:tcPr>
          <w:p>
            <w:pPr>
              <w:spacing w:line="360" w:lineRule="exact"/>
              <w:jc w:val="center"/>
              <w:rPr>
                <w:rFonts w:hint="eastAsia"/>
                <w:sz w:val="22"/>
              </w:rPr>
            </w:pP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9" w:hRule="atLeast"/>
        </w:trPr>
        <w:tc>
          <w:tcPr>
            <w:tcW w:w="930" w:type="dxa"/>
            <w:noWrap w:val="0"/>
            <w:vAlign w:val="top"/>
          </w:tcPr>
          <w:p>
            <w:pPr>
              <w:spacing w:line="360" w:lineRule="exact"/>
              <w:jc w:val="center"/>
              <w:rPr>
                <w:rFonts w:hint="eastAsia"/>
                <w:sz w:val="22"/>
              </w:rPr>
            </w:pP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jc w:val="center"/>
              <w:rPr>
                <w:rFonts w:hint="eastAsia"/>
                <w:sz w:val="22"/>
              </w:rPr>
            </w:pP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30" w:type="dxa"/>
            <w:noWrap w:val="0"/>
            <w:vAlign w:val="top"/>
          </w:tcPr>
          <w:p>
            <w:pPr>
              <w:spacing w:line="360" w:lineRule="exact"/>
              <w:jc w:val="center"/>
              <w:rPr>
                <w:rFonts w:hint="eastAsia"/>
                <w:sz w:val="22"/>
              </w:rPr>
            </w:pP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jc w:val="center"/>
              <w:rPr>
                <w:rFonts w:hint="eastAsia"/>
                <w:sz w:val="22"/>
              </w:rPr>
            </w:pP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jc w:val="center"/>
              <w:rPr>
                <w:rFonts w:hint="eastAsia"/>
                <w:sz w:val="22"/>
              </w:rPr>
            </w:pP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jc w:val="center"/>
              <w:rPr>
                <w:rFonts w:hint="eastAsia"/>
                <w:sz w:val="22"/>
              </w:rPr>
            </w:pPr>
          </w:p>
        </w:tc>
        <w:tc>
          <w:tcPr>
            <w:tcW w:w="1230" w:type="dxa"/>
            <w:noWrap w:val="0"/>
            <w:vAlign w:val="top"/>
          </w:tcPr>
          <w:p>
            <w:pPr>
              <w:spacing w:line="360" w:lineRule="exact"/>
              <w:jc w:val="center"/>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rPr>
                <w:rFonts w:hint="eastAsia"/>
                <w:sz w:val="22"/>
              </w:rPr>
            </w:pPr>
          </w:p>
        </w:tc>
        <w:tc>
          <w:tcPr>
            <w:tcW w:w="1230" w:type="dxa"/>
            <w:noWrap w:val="0"/>
            <w:vAlign w:val="top"/>
          </w:tcPr>
          <w:p>
            <w:pPr>
              <w:spacing w:line="360" w:lineRule="exact"/>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rPr>
                <w:rFonts w:hint="eastAsia"/>
                <w:sz w:val="22"/>
              </w:rPr>
            </w:pPr>
          </w:p>
        </w:tc>
        <w:tc>
          <w:tcPr>
            <w:tcW w:w="1230" w:type="dxa"/>
            <w:noWrap w:val="0"/>
            <w:vAlign w:val="top"/>
          </w:tcPr>
          <w:p>
            <w:pPr>
              <w:spacing w:line="360" w:lineRule="exact"/>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rPr>
                <w:rFonts w:hint="eastAsia"/>
                <w:sz w:val="22"/>
              </w:rPr>
            </w:pPr>
          </w:p>
        </w:tc>
        <w:tc>
          <w:tcPr>
            <w:tcW w:w="1230" w:type="dxa"/>
            <w:noWrap w:val="0"/>
            <w:vAlign w:val="top"/>
          </w:tcPr>
          <w:p>
            <w:pPr>
              <w:spacing w:line="360" w:lineRule="exact"/>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30" w:type="dxa"/>
            <w:noWrap w:val="0"/>
            <w:vAlign w:val="top"/>
          </w:tcPr>
          <w:p>
            <w:pPr>
              <w:spacing w:line="360" w:lineRule="exact"/>
              <w:rPr>
                <w:rFonts w:hint="eastAsia"/>
                <w:sz w:val="22"/>
              </w:rPr>
            </w:pPr>
          </w:p>
        </w:tc>
        <w:tc>
          <w:tcPr>
            <w:tcW w:w="1230" w:type="dxa"/>
            <w:noWrap w:val="0"/>
            <w:vAlign w:val="top"/>
          </w:tcPr>
          <w:p>
            <w:pPr>
              <w:spacing w:line="360" w:lineRule="exact"/>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rPr>
                <w:rFonts w:hint="eastAsia"/>
                <w:sz w:val="22"/>
              </w:rPr>
            </w:pPr>
          </w:p>
        </w:tc>
        <w:tc>
          <w:tcPr>
            <w:tcW w:w="1230" w:type="dxa"/>
            <w:noWrap w:val="0"/>
            <w:vAlign w:val="top"/>
          </w:tcPr>
          <w:p>
            <w:pPr>
              <w:spacing w:line="360" w:lineRule="exact"/>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30" w:type="dxa"/>
            <w:noWrap w:val="0"/>
            <w:vAlign w:val="top"/>
          </w:tcPr>
          <w:p>
            <w:pPr>
              <w:spacing w:line="360" w:lineRule="exact"/>
              <w:rPr>
                <w:rFonts w:hint="eastAsia"/>
                <w:sz w:val="22"/>
              </w:rPr>
            </w:pPr>
          </w:p>
        </w:tc>
        <w:tc>
          <w:tcPr>
            <w:tcW w:w="1230" w:type="dxa"/>
            <w:noWrap w:val="0"/>
            <w:vAlign w:val="top"/>
          </w:tcPr>
          <w:p>
            <w:pPr>
              <w:spacing w:line="360" w:lineRule="exact"/>
              <w:rPr>
                <w:rFonts w:hint="eastAsia"/>
                <w:sz w:val="22"/>
              </w:rPr>
            </w:pPr>
          </w:p>
        </w:tc>
        <w:tc>
          <w:tcPr>
            <w:tcW w:w="1617"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80" w:type="dxa"/>
            <w:noWrap w:val="0"/>
            <w:vAlign w:val="top"/>
          </w:tcPr>
          <w:p>
            <w:pPr>
              <w:spacing w:line="360" w:lineRule="exact"/>
              <w:jc w:val="center"/>
              <w:rPr>
                <w:rFonts w:hint="eastAsia"/>
                <w:sz w:val="22"/>
              </w:rPr>
            </w:pPr>
          </w:p>
        </w:tc>
        <w:tc>
          <w:tcPr>
            <w:tcW w:w="841" w:type="dxa"/>
            <w:noWrap w:val="0"/>
            <w:vAlign w:val="top"/>
          </w:tcPr>
          <w:p>
            <w:pPr>
              <w:spacing w:line="360" w:lineRule="exact"/>
              <w:jc w:val="center"/>
              <w:rPr>
                <w:rFonts w:hint="eastAsia"/>
                <w:sz w:val="22"/>
              </w:rPr>
            </w:pPr>
          </w:p>
        </w:tc>
        <w:tc>
          <w:tcPr>
            <w:tcW w:w="840" w:type="dxa"/>
            <w:noWrap w:val="0"/>
            <w:vAlign w:val="top"/>
          </w:tcPr>
          <w:p>
            <w:pPr>
              <w:spacing w:line="360" w:lineRule="exact"/>
              <w:jc w:val="center"/>
              <w:rPr>
                <w:rFonts w:hint="eastAsia"/>
                <w:sz w:val="22"/>
              </w:rPr>
            </w:pPr>
          </w:p>
        </w:tc>
        <w:tc>
          <w:tcPr>
            <w:tcW w:w="701" w:type="dxa"/>
            <w:noWrap w:val="0"/>
            <w:vAlign w:val="top"/>
          </w:tcPr>
          <w:p>
            <w:pPr>
              <w:spacing w:line="360" w:lineRule="exact"/>
              <w:jc w:val="center"/>
              <w:rPr>
                <w:rFonts w:hint="eastAsia"/>
                <w:sz w:val="22"/>
              </w:rPr>
            </w:pPr>
          </w:p>
        </w:tc>
        <w:tc>
          <w:tcPr>
            <w:tcW w:w="951" w:type="dxa"/>
            <w:noWrap w:val="0"/>
            <w:vAlign w:val="top"/>
          </w:tcPr>
          <w:p>
            <w:pPr>
              <w:spacing w:line="360" w:lineRule="exact"/>
              <w:jc w:val="center"/>
              <w:rPr>
                <w:rFonts w:hint="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631" w:type="dxa"/>
            <w:gridSpan w:val="10"/>
            <w:noWrap w:val="0"/>
            <w:vAlign w:val="top"/>
          </w:tcPr>
          <w:p>
            <w:pPr>
              <w:spacing w:line="360" w:lineRule="exact"/>
              <w:ind w:left="770" w:hanging="770" w:hangingChars="350"/>
              <w:rPr>
                <w:rFonts w:hint="eastAsia"/>
                <w:sz w:val="22"/>
              </w:rPr>
            </w:pPr>
            <w:r>
              <w:rPr>
                <w:rFonts w:hint="eastAsia"/>
                <w:sz w:val="22"/>
              </w:rPr>
              <w:t>备注：资产类型：(1)资源性资产：集体山林、鱼塘、水库、山塘等；（2）经营性资产：集体厂房、市场、商铺等；</w:t>
            </w:r>
          </w:p>
          <w:p>
            <w:pPr>
              <w:spacing w:line="360" w:lineRule="exact"/>
              <w:ind w:left="770" w:hanging="770" w:hangingChars="350"/>
              <w:rPr>
                <w:rFonts w:hint="eastAsia"/>
                <w:sz w:val="22"/>
              </w:rPr>
            </w:pPr>
            <w:r>
              <w:rPr>
                <w:rFonts w:hint="eastAsia"/>
                <w:sz w:val="22"/>
              </w:rPr>
              <w:t>（3）非经营性资产：旧办公楼、旧学校、闲置幼儿园等。</w:t>
            </w:r>
          </w:p>
        </w:tc>
      </w:tr>
    </w:tbl>
    <w:p>
      <w:pPr>
        <w:spacing w:line="320" w:lineRule="exact"/>
        <w:ind w:right="480"/>
        <w:rPr>
          <w:rFonts w:hint="eastAsia" w:ascii="宋体" w:hAnsi="宋体"/>
          <w:b/>
          <w:bCs/>
          <w:sz w:val="30"/>
          <w:szCs w:val="30"/>
        </w:rPr>
      </w:pPr>
    </w:p>
    <w:p>
      <w:pPr>
        <w:spacing w:line="320" w:lineRule="exact"/>
        <w:ind w:right="480"/>
        <w:rPr>
          <w:rFonts w:hint="eastAsia" w:ascii="宋体" w:hAnsi="宋体"/>
          <w:b/>
          <w:bCs/>
          <w:sz w:val="30"/>
          <w:szCs w:val="30"/>
        </w:rPr>
      </w:pPr>
    </w:p>
    <w:p>
      <w:pPr>
        <w:spacing w:line="320" w:lineRule="exact"/>
        <w:ind w:right="480"/>
        <w:rPr>
          <w:rFonts w:hint="eastAsia" w:ascii="宋体" w:hAnsi="宋体"/>
          <w:b/>
          <w:bCs/>
          <w:sz w:val="30"/>
          <w:szCs w:val="30"/>
        </w:rPr>
      </w:pPr>
    </w:p>
    <w:p>
      <w:pPr>
        <w:spacing w:line="320" w:lineRule="exact"/>
        <w:ind w:right="480"/>
        <w:rPr>
          <w:rFonts w:ascii="宋体" w:hAnsi="宋体"/>
          <w:b/>
          <w:bCs/>
          <w:sz w:val="30"/>
          <w:szCs w:val="30"/>
        </w:rPr>
      </w:pPr>
      <w:r>
        <w:rPr>
          <w:rFonts w:hint="eastAsia" w:ascii="宋体" w:hAnsi="宋体"/>
          <w:b/>
          <w:bCs/>
          <w:sz w:val="30"/>
          <w:szCs w:val="30"/>
        </w:rPr>
        <w:t>附件</w:t>
      </w:r>
      <w:r>
        <w:rPr>
          <w:rFonts w:ascii="宋体" w:hAnsi="宋体"/>
          <w:b/>
          <w:bCs/>
          <w:sz w:val="30"/>
          <w:szCs w:val="30"/>
        </w:rPr>
        <w:t>7</w:t>
      </w:r>
    </w:p>
    <w:p>
      <w:pPr>
        <w:jc w:val="center"/>
        <w:rPr>
          <w:rFonts w:ascii="宋体" w:hAnsi="宋体" w:cs="宋体"/>
          <w:b/>
          <w:bCs/>
          <w:sz w:val="32"/>
          <w:szCs w:val="32"/>
        </w:rPr>
      </w:pPr>
      <w:r>
        <w:rPr>
          <w:rFonts w:hint="eastAsia" w:ascii="宋体" w:hAnsi="宋体" w:cs="宋体"/>
          <w:b/>
          <w:bCs/>
          <w:sz w:val="36"/>
          <w:szCs w:val="32"/>
        </w:rPr>
        <w:t>标的基础信息情况表（序号</w:t>
      </w:r>
      <w:r>
        <w:rPr>
          <w:rFonts w:hint="eastAsia" w:ascii="宋体" w:hAnsi="宋体" w:cs="宋体"/>
          <w:b/>
          <w:bCs/>
          <w:sz w:val="36"/>
          <w:szCs w:val="32"/>
          <w:u w:val="single"/>
        </w:rPr>
        <w:t xml:space="preserve">   </w:t>
      </w:r>
      <w:r>
        <w:rPr>
          <w:rFonts w:hint="eastAsia" w:ascii="宋体" w:hAnsi="宋体" w:cs="宋体"/>
          <w:b/>
          <w:bCs/>
          <w:sz w:val="36"/>
          <w:szCs w:val="32"/>
        </w:rPr>
        <w:t>）</w:t>
      </w:r>
    </w:p>
    <w:p>
      <w:pPr>
        <w:jc w:val="left"/>
        <w:rPr>
          <w:rFonts w:ascii="宋体" w:hAnsi="宋体" w:cs="宋体"/>
          <w:b/>
          <w:bCs/>
          <w:sz w:val="32"/>
          <w:szCs w:val="32"/>
        </w:rPr>
      </w:pPr>
      <w:r>
        <w:rPr>
          <w:rFonts w:hint="eastAsia" w:ascii="仿宋" w:hAnsi="仿宋" w:cs="仿宋"/>
        </w:rPr>
        <w:t>乡镇（街办</w:t>
      </w:r>
      <w:r>
        <w:rPr>
          <w:rFonts w:hint="eastAsia" w:ascii="仿宋" w:hAnsi="仿宋" w:cs="仿宋"/>
          <w:lang w:eastAsia="zh-CN"/>
        </w:rPr>
        <w:t>、</w:t>
      </w:r>
      <w:r>
        <w:rPr>
          <w:rFonts w:hint="eastAsia" w:ascii="仿宋" w:hAnsi="仿宋" w:cs="仿宋"/>
          <w:lang w:val="en-US" w:eastAsia="zh-CN"/>
        </w:rPr>
        <w:t>场</w:t>
      </w:r>
      <w:r>
        <w:rPr>
          <w:rFonts w:hint="eastAsia" w:ascii="仿宋" w:hAnsi="仿宋" w:cs="仿宋"/>
        </w:rPr>
        <w:t>）      村       （盖章）            填表人：          年     月     日</w:t>
      </w:r>
    </w:p>
    <w:tbl>
      <w:tblPr>
        <w:tblStyle w:val="7"/>
        <w:tblpPr w:leftFromText="180" w:rightFromText="180" w:vertAnchor="text" w:tblpXSpec="center"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718"/>
        <w:gridCol w:w="1127"/>
        <w:gridCol w:w="287"/>
        <w:gridCol w:w="478"/>
        <w:gridCol w:w="89"/>
        <w:gridCol w:w="993"/>
        <w:gridCol w:w="850"/>
        <w:gridCol w:w="835"/>
        <w:gridCol w:w="572"/>
        <w:gridCol w:w="11"/>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noWrap w:val="0"/>
            <w:vAlign w:val="center"/>
          </w:tcPr>
          <w:p>
            <w:pPr>
              <w:jc w:val="center"/>
              <w:rPr>
                <w:rFonts w:ascii="仿宋" w:hAnsi="仿宋" w:cs="仿宋"/>
              </w:rPr>
            </w:pPr>
            <w:r>
              <w:rPr>
                <w:rFonts w:hint="eastAsia" w:ascii="仿宋" w:hAnsi="仿宋" w:cs="仿宋"/>
              </w:rPr>
              <w:t>标的名称</w:t>
            </w:r>
          </w:p>
        </w:tc>
        <w:tc>
          <w:tcPr>
            <w:tcW w:w="2845" w:type="dxa"/>
            <w:gridSpan w:val="2"/>
            <w:noWrap w:val="0"/>
            <w:vAlign w:val="center"/>
          </w:tcPr>
          <w:p>
            <w:pPr>
              <w:jc w:val="center"/>
              <w:rPr>
                <w:rFonts w:hint="eastAsia" w:ascii="仿宋" w:hAnsi="仿宋" w:cs="仿宋"/>
              </w:rPr>
            </w:pPr>
          </w:p>
          <w:p>
            <w:pPr>
              <w:jc w:val="center"/>
              <w:rPr>
                <w:rFonts w:ascii="仿宋" w:hAnsi="仿宋" w:cs="仿宋"/>
              </w:rPr>
            </w:pPr>
          </w:p>
        </w:tc>
        <w:tc>
          <w:tcPr>
            <w:tcW w:w="765" w:type="dxa"/>
            <w:gridSpan w:val="2"/>
            <w:noWrap w:val="0"/>
            <w:vAlign w:val="center"/>
          </w:tcPr>
          <w:p>
            <w:pPr>
              <w:jc w:val="center"/>
              <w:rPr>
                <w:rFonts w:ascii="仿宋" w:hAnsi="仿宋" w:cs="仿宋"/>
              </w:rPr>
            </w:pPr>
            <w:r>
              <w:rPr>
                <w:rFonts w:hint="eastAsia" w:ascii="仿宋" w:hAnsi="仿宋" w:cs="仿宋"/>
              </w:rPr>
              <w:t>面积</w:t>
            </w:r>
          </w:p>
        </w:tc>
        <w:tc>
          <w:tcPr>
            <w:tcW w:w="1932" w:type="dxa"/>
            <w:gridSpan w:val="3"/>
            <w:noWrap w:val="0"/>
            <w:vAlign w:val="center"/>
          </w:tcPr>
          <w:p>
            <w:pPr>
              <w:jc w:val="center"/>
              <w:rPr>
                <w:rFonts w:ascii="仿宋" w:hAnsi="仿宋" w:cs="仿宋"/>
              </w:rPr>
            </w:pPr>
          </w:p>
        </w:tc>
        <w:tc>
          <w:tcPr>
            <w:tcW w:w="1407" w:type="dxa"/>
            <w:gridSpan w:val="2"/>
            <w:noWrap w:val="0"/>
            <w:vAlign w:val="center"/>
          </w:tcPr>
          <w:p>
            <w:pPr>
              <w:jc w:val="center"/>
              <w:rPr>
                <w:rFonts w:ascii="仿宋" w:hAnsi="仿宋" w:cs="仿宋"/>
              </w:rPr>
            </w:pPr>
            <w:r>
              <w:rPr>
                <w:rFonts w:hint="eastAsia" w:ascii="仿宋" w:hAnsi="仿宋" w:cs="仿宋"/>
              </w:rPr>
              <w:t>涉及农户</w:t>
            </w:r>
          </w:p>
        </w:tc>
        <w:tc>
          <w:tcPr>
            <w:tcW w:w="1736" w:type="dxa"/>
            <w:gridSpan w:val="2"/>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noWrap w:val="0"/>
            <w:vAlign w:val="center"/>
          </w:tcPr>
          <w:p>
            <w:pPr>
              <w:jc w:val="center"/>
              <w:rPr>
                <w:rFonts w:hint="eastAsia" w:ascii="仿宋" w:hAnsi="仿宋" w:cs="仿宋"/>
              </w:rPr>
            </w:pPr>
            <w:r>
              <w:rPr>
                <w:rFonts w:hint="eastAsia" w:ascii="仿宋" w:hAnsi="仿宋" w:cs="仿宋"/>
              </w:rPr>
              <w:t>权属类型</w:t>
            </w:r>
          </w:p>
        </w:tc>
        <w:tc>
          <w:tcPr>
            <w:tcW w:w="8685" w:type="dxa"/>
            <w:gridSpan w:val="11"/>
            <w:noWrap w:val="0"/>
            <w:vAlign w:val="center"/>
          </w:tcPr>
          <w:p>
            <w:pPr>
              <w:rPr>
                <w:rFonts w:ascii="仿宋" w:hAnsi="仿宋" w:cs="仿宋"/>
              </w:rPr>
            </w:pPr>
            <w:r>
              <w:rPr>
                <w:rFonts w:hint="eastAsia" w:ascii="仿宋" w:hAnsi="仿宋" w:cs="仿宋"/>
              </w:rPr>
              <w:sym w:font="Wingdings 2" w:char="00A3"/>
            </w:r>
            <w:r>
              <w:rPr>
                <w:rFonts w:ascii="仿宋" w:hAnsi="仿宋" w:cs="仿宋"/>
              </w:rPr>
              <w:t>农户土地经营权</w:t>
            </w:r>
            <w:r>
              <w:rPr>
                <w:rFonts w:hint="eastAsia" w:ascii="仿宋" w:hAnsi="仿宋" w:cs="仿宋"/>
              </w:rPr>
              <w:t xml:space="preserve">     </w:t>
            </w:r>
            <w:r>
              <w:rPr>
                <w:rFonts w:hint="eastAsia" w:ascii="仿宋" w:hAnsi="仿宋" w:cs="仿宋"/>
              </w:rPr>
              <w:sym w:font="Wingdings 2" w:char="00A3"/>
            </w:r>
            <w:r>
              <w:rPr>
                <w:rFonts w:hint="eastAsia" w:ascii="仿宋" w:hAnsi="仿宋" w:cs="仿宋"/>
              </w:rPr>
              <w:t xml:space="preserve">村集体资源性资产经营权    </w:t>
            </w:r>
            <w:r>
              <w:rPr>
                <w:rFonts w:hint="eastAsia" w:ascii="仿宋" w:hAnsi="仿宋" w:cs="仿宋"/>
              </w:rPr>
              <w:sym w:font="Wingdings 2" w:char="00A3"/>
            </w:r>
            <w:r>
              <w:rPr>
                <w:rFonts w:hint="eastAsia" w:ascii="仿宋" w:hAnsi="仿宋" w:cs="仿宋"/>
              </w:rPr>
              <w:t xml:space="preserve">农户宅基地使用权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restart"/>
            <w:noWrap w:val="0"/>
            <w:vAlign w:val="center"/>
          </w:tcPr>
          <w:p>
            <w:pPr>
              <w:jc w:val="center"/>
              <w:rPr>
                <w:rFonts w:ascii="仿宋" w:hAnsi="仿宋" w:cs="仿宋"/>
              </w:rPr>
            </w:pPr>
            <w:r>
              <w:rPr>
                <w:rFonts w:ascii="仿宋" w:hAnsi="仿宋" w:cs="仿宋"/>
              </w:rPr>
              <w:t>流转状态</w:t>
            </w:r>
          </w:p>
        </w:tc>
        <w:tc>
          <w:tcPr>
            <w:tcW w:w="1718" w:type="dxa"/>
            <w:vMerge w:val="restart"/>
            <w:noWrap w:val="0"/>
            <w:vAlign w:val="center"/>
          </w:tcPr>
          <w:p>
            <w:pPr>
              <w:ind w:firstLine="210" w:firstLineChars="100"/>
              <w:rPr>
                <w:rFonts w:hint="eastAsia" w:ascii="仿宋" w:hAnsi="仿宋" w:cs="仿宋"/>
              </w:rPr>
            </w:pPr>
            <w:r>
              <w:rPr>
                <w:rFonts w:hint="eastAsia" w:ascii="仿宋" w:hAnsi="仿宋" w:cs="仿宋"/>
              </w:rPr>
              <w:sym w:font="Wingdings 2" w:char="00A3"/>
            </w:r>
            <w:r>
              <w:rPr>
                <w:rFonts w:hint="eastAsia" w:ascii="仿宋" w:hAnsi="仿宋" w:cs="仿宋"/>
              </w:rPr>
              <w:t>未流转</w:t>
            </w:r>
          </w:p>
          <w:p>
            <w:pPr>
              <w:ind w:firstLine="210" w:firstLineChars="100"/>
              <w:rPr>
                <w:rFonts w:hint="eastAsia" w:ascii="仿宋" w:hAnsi="仿宋" w:cs="仿宋"/>
              </w:rPr>
            </w:pPr>
          </w:p>
          <w:p>
            <w:pPr>
              <w:ind w:firstLine="210" w:firstLineChars="100"/>
              <w:rPr>
                <w:rFonts w:hint="eastAsia" w:ascii="仿宋" w:hAnsi="仿宋" w:cs="仿宋"/>
              </w:rPr>
            </w:pPr>
          </w:p>
          <w:p>
            <w:pPr>
              <w:ind w:firstLine="210" w:firstLineChars="100"/>
              <w:rPr>
                <w:rFonts w:hint="eastAsia" w:ascii="仿宋" w:hAnsi="仿宋" w:cs="仿宋"/>
              </w:rPr>
            </w:pPr>
          </w:p>
          <w:p>
            <w:pPr>
              <w:ind w:firstLine="210" w:firstLineChars="100"/>
              <w:rPr>
                <w:rFonts w:hint="eastAsia" w:ascii="仿宋" w:hAnsi="仿宋" w:cs="仿宋"/>
              </w:rPr>
            </w:pPr>
          </w:p>
          <w:p>
            <w:pPr>
              <w:ind w:firstLine="210" w:firstLineChars="100"/>
              <w:rPr>
                <w:rFonts w:hint="eastAsia" w:ascii="仿宋" w:hAnsi="仿宋" w:cs="仿宋"/>
              </w:rPr>
            </w:pPr>
          </w:p>
          <w:p>
            <w:pPr>
              <w:ind w:firstLine="210" w:firstLineChars="100"/>
              <w:rPr>
                <w:rFonts w:hint="eastAsia" w:ascii="仿宋" w:hAnsi="仿宋" w:cs="仿宋"/>
              </w:rPr>
            </w:pPr>
          </w:p>
          <w:p>
            <w:pPr>
              <w:ind w:firstLine="210" w:firstLineChars="100"/>
              <w:rPr>
                <w:rFonts w:ascii="仿宋" w:hAnsi="仿宋" w:cs="仿宋"/>
              </w:rPr>
            </w:pPr>
          </w:p>
          <w:p>
            <w:pPr>
              <w:ind w:firstLine="210" w:firstLineChars="100"/>
              <w:rPr>
                <w:rFonts w:ascii="仿宋" w:hAnsi="仿宋" w:cs="仿宋"/>
              </w:rPr>
            </w:pPr>
            <w:r>
              <w:rPr>
                <w:rFonts w:hint="eastAsia" w:ascii="仿宋" w:hAnsi="仿宋" w:cs="仿宋"/>
              </w:rPr>
              <w:sym w:font="Wingdings 2" w:char="00A3"/>
            </w:r>
            <w:r>
              <w:rPr>
                <w:rFonts w:hint="eastAsia" w:ascii="仿宋" w:hAnsi="仿宋" w:cs="仿宋"/>
              </w:rPr>
              <w:t>已流转</w:t>
            </w:r>
          </w:p>
        </w:tc>
        <w:tc>
          <w:tcPr>
            <w:tcW w:w="1892" w:type="dxa"/>
            <w:gridSpan w:val="3"/>
            <w:vMerge w:val="restart"/>
            <w:noWrap w:val="0"/>
            <w:vAlign w:val="center"/>
          </w:tcPr>
          <w:p>
            <w:pPr>
              <w:jc w:val="center"/>
              <w:rPr>
                <w:rFonts w:ascii="仿宋" w:hAnsi="仿宋" w:cs="仿宋"/>
              </w:rPr>
            </w:pPr>
            <w:r>
              <w:rPr>
                <w:rFonts w:ascii="仿宋" w:hAnsi="仿宋" w:cs="仿宋"/>
              </w:rPr>
              <w:t>流转信息</w:t>
            </w:r>
          </w:p>
        </w:tc>
        <w:tc>
          <w:tcPr>
            <w:tcW w:w="1932" w:type="dxa"/>
            <w:gridSpan w:val="3"/>
            <w:noWrap w:val="0"/>
            <w:vAlign w:val="center"/>
          </w:tcPr>
          <w:p>
            <w:pPr>
              <w:jc w:val="center"/>
              <w:rPr>
                <w:rFonts w:ascii="仿宋" w:hAnsi="仿宋" w:cs="仿宋"/>
              </w:rPr>
            </w:pPr>
            <w:r>
              <w:rPr>
                <w:rFonts w:hint="eastAsia" w:ascii="仿宋" w:hAnsi="仿宋" w:cs="仿宋"/>
              </w:rPr>
              <w:t>流转方式</w:t>
            </w:r>
          </w:p>
        </w:tc>
        <w:tc>
          <w:tcPr>
            <w:tcW w:w="3143" w:type="dxa"/>
            <w:gridSpan w:val="4"/>
            <w:noWrap w:val="0"/>
            <w:vAlign w:val="center"/>
          </w:tcPr>
          <w:p>
            <w:pPr>
              <w:jc w:val="left"/>
              <w:rPr>
                <w:rFonts w:ascii="仿宋" w:hAnsi="仿宋" w:cs="仿宋"/>
                <w:bCs/>
              </w:rPr>
            </w:pPr>
            <w:r>
              <w:rPr>
                <w:rFonts w:hint="eastAsia" w:ascii="仿宋" w:hAnsi="仿宋" w:cs="仿宋"/>
                <w:bCs/>
              </w:rPr>
              <w:t xml:space="preserve">□出租 □发包  □转让 </w:t>
            </w:r>
            <w:r>
              <w:rPr>
                <w:rFonts w:hint="eastAsia" w:ascii="仿宋" w:hAnsi="仿宋" w:cs="仿宋"/>
                <w:bCs/>
              </w:rPr>
              <w:sym w:font="Wingdings 2" w:char="00A3"/>
            </w:r>
            <w:r>
              <w:rPr>
                <w:rFonts w:hint="eastAsia" w:ascii="仿宋" w:hAnsi="仿宋" w:cs="仿宋"/>
                <w:bCs/>
              </w:rPr>
              <w:t xml:space="preserve">互换 </w:t>
            </w:r>
            <w:r>
              <w:rPr>
                <w:rFonts w:hint="eastAsia" w:ascii="仿宋" w:hAnsi="仿宋" w:cs="仿宋"/>
                <w:bCs/>
              </w:rPr>
              <w:sym w:font="Wingdings 2" w:char="00A3"/>
            </w:r>
            <w:r>
              <w:rPr>
                <w:rFonts w:hint="eastAsia" w:ascii="仿宋" w:hAnsi="仿宋" w:cs="仿宋"/>
                <w:bCs/>
              </w:rPr>
              <w:t>出资入股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价格</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vMerge w:val="restart"/>
            <w:noWrap w:val="0"/>
            <w:vAlign w:val="center"/>
          </w:tcPr>
          <w:p>
            <w:pPr>
              <w:jc w:val="center"/>
              <w:rPr>
                <w:rFonts w:ascii="仿宋" w:hAnsi="仿宋" w:cs="仿宋"/>
              </w:rPr>
            </w:pPr>
            <w:r>
              <w:rPr>
                <w:rFonts w:ascii="仿宋" w:hAnsi="仿宋" w:cs="仿宋"/>
              </w:rPr>
              <w:t>是否有递增</w:t>
            </w:r>
          </w:p>
        </w:tc>
        <w:tc>
          <w:tcPr>
            <w:tcW w:w="3143" w:type="dxa"/>
            <w:gridSpan w:val="4"/>
            <w:noWrap w:val="0"/>
            <w:vAlign w:val="center"/>
          </w:tcPr>
          <w:p>
            <w:pPr>
              <w:jc w:val="center"/>
              <w:rPr>
                <w:rFonts w:ascii="仿宋" w:hAnsi="仿宋" w:cs="仿宋"/>
              </w:rPr>
            </w:pPr>
            <w:r>
              <w:rPr>
                <w:rFonts w:hint="eastAsia" w:ascii="仿宋" w:hAnsi="仿宋" w:cs="仿宋"/>
                <w:bCs/>
              </w:rPr>
              <w:t xml:space="preserve">□是     </w:t>
            </w:r>
            <w:r>
              <w:rPr>
                <w:rFonts w:hint="eastAsia" w:ascii="仿宋" w:hAnsi="仿宋" w:cs="仿宋"/>
                <w:bCs/>
              </w:rPr>
              <w:sym w:font="Wingdings 2" w:char="00A3"/>
            </w:r>
            <w:r>
              <w:rPr>
                <w:rFonts w:hint="eastAsia" w:ascii="仿宋" w:hAnsi="仿宋" w:cs="仿宋"/>
                <w:bC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vMerge w:val="continue"/>
            <w:noWrap w:val="0"/>
            <w:vAlign w:val="center"/>
          </w:tcPr>
          <w:p>
            <w:pPr>
              <w:jc w:val="center"/>
              <w:rPr>
                <w:rFonts w:ascii="仿宋" w:hAnsi="仿宋" w:cs="仿宋"/>
              </w:rPr>
            </w:pPr>
          </w:p>
        </w:tc>
        <w:tc>
          <w:tcPr>
            <w:tcW w:w="3143" w:type="dxa"/>
            <w:gridSpan w:val="4"/>
            <w:noWrap w:val="0"/>
            <w:vAlign w:val="top"/>
          </w:tcPr>
          <w:p>
            <w:pPr>
              <w:rPr>
                <w:rFonts w:hint="eastAsia" w:ascii="仿宋" w:hAnsi="仿宋" w:cs="仿宋"/>
                <w:bCs/>
              </w:rPr>
            </w:pPr>
            <w:r>
              <w:rPr>
                <w:rFonts w:hint="eastAsia" w:ascii="仿宋" w:hAnsi="仿宋" w:cs="仿宋"/>
                <w:bCs/>
              </w:rPr>
              <w:t>递增情况;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流转年限</w:t>
            </w:r>
          </w:p>
        </w:tc>
        <w:tc>
          <w:tcPr>
            <w:tcW w:w="3143" w:type="dxa"/>
            <w:gridSpan w:val="4"/>
            <w:noWrap w:val="0"/>
            <w:vAlign w:val="center"/>
          </w:tcPr>
          <w:p>
            <w:pPr>
              <w:jc w:val="center"/>
              <w:rPr>
                <w:rFonts w:ascii="仿宋" w:hAnsi="仿宋" w:cs="仿宋"/>
              </w:rPr>
            </w:pPr>
            <w:r>
              <w:rPr>
                <w:rFonts w:hint="eastAsia" w:ascii="仿宋" w:hAnsi="仿宋" w:cs="仿宋"/>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流转起止时间</w:t>
            </w:r>
          </w:p>
        </w:tc>
        <w:tc>
          <w:tcPr>
            <w:tcW w:w="3143" w:type="dxa"/>
            <w:gridSpan w:val="4"/>
            <w:noWrap w:val="0"/>
            <w:vAlign w:val="center"/>
          </w:tcPr>
          <w:p>
            <w:pPr>
              <w:jc w:val="center"/>
              <w:rPr>
                <w:rFonts w:ascii="仿宋" w:hAnsi="仿宋" w:cs="仿宋"/>
              </w:rPr>
            </w:pPr>
            <w:r>
              <w:rPr>
                <w:rFonts w:hint="eastAsia" w:ascii="仿宋" w:hAnsi="仿宋" w:cs="仿宋"/>
              </w:rPr>
              <w:t>年     月     日</w:t>
            </w:r>
          </w:p>
          <w:p>
            <w:pPr>
              <w:jc w:val="center"/>
              <w:rPr>
                <w:rFonts w:ascii="仿宋" w:hAnsi="仿宋" w:cs="仿宋"/>
              </w:rPr>
            </w:pPr>
            <w:r>
              <w:rPr>
                <w:rFonts w:hint="eastAsia" w:ascii="仿宋" w:hAnsi="仿宋" w:cs="仿宋"/>
              </w:rPr>
              <w:t>至</w:t>
            </w:r>
          </w:p>
          <w:p>
            <w:pPr>
              <w:jc w:val="center"/>
              <w:rPr>
                <w:rFonts w:ascii="仿宋" w:hAnsi="仿宋" w:cs="仿宋"/>
              </w:rPr>
            </w:pPr>
            <w:r>
              <w:rPr>
                <w:rFonts w:hint="eastAsia" w:ascii="仿宋" w:hAnsi="仿宋" w:cs="仿宋"/>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支付方式</w:t>
            </w:r>
          </w:p>
        </w:tc>
        <w:tc>
          <w:tcPr>
            <w:tcW w:w="3143" w:type="dxa"/>
            <w:gridSpan w:val="4"/>
            <w:noWrap w:val="0"/>
            <w:vAlign w:val="center"/>
          </w:tcPr>
          <w:p>
            <w:pPr>
              <w:jc w:val="center"/>
              <w:rPr>
                <w:rFonts w:ascii="仿宋" w:hAnsi="仿宋" w:cs="仿宋"/>
              </w:rPr>
            </w:pPr>
          </w:p>
        </w:tc>
      </w:tr>
      <w:tr>
        <w:tblPrEx>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ascii="仿宋" w:hAnsi="仿宋" w:cs="仿宋"/>
              </w:rPr>
              <w:t>其他权利情况</w:t>
            </w:r>
          </w:p>
        </w:tc>
        <w:tc>
          <w:tcPr>
            <w:tcW w:w="1932" w:type="dxa"/>
            <w:gridSpan w:val="3"/>
            <w:noWrap w:val="0"/>
            <w:vAlign w:val="center"/>
          </w:tcPr>
          <w:p>
            <w:pPr>
              <w:jc w:val="center"/>
              <w:rPr>
                <w:rFonts w:ascii="仿宋" w:hAnsi="仿宋" w:cs="仿宋"/>
              </w:rPr>
            </w:pPr>
            <w:r>
              <w:rPr>
                <w:rFonts w:hint="eastAsia" w:ascii="仿宋" w:hAnsi="仿宋" w:cs="仿宋"/>
              </w:rPr>
              <w:t>是否属于再次转出</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rPr>
                <w:rFonts w:ascii="仿宋" w:hAnsi="仿宋" w:cs="仿宋"/>
              </w:rPr>
            </w:pPr>
            <w:r>
              <w:rPr>
                <w:rFonts w:ascii="仿宋" w:hAnsi="仿宋" w:cs="仿宋"/>
              </w:rPr>
              <w:t>是否存在他项权利</w:t>
            </w:r>
          </w:p>
        </w:tc>
        <w:tc>
          <w:tcPr>
            <w:tcW w:w="3143" w:type="dxa"/>
            <w:gridSpan w:val="4"/>
            <w:noWrap w:val="0"/>
            <w:vAlign w:val="center"/>
          </w:tcPr>
          <w:p>
            <w:pPr>
              <w:rPr>
                <w:rFonts w:ascii="仿宋" w:hAnsi="仿宋" w:cs="仿宋"/>
                <w:u w:val="single"/>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rPr>
                <w:rFonts w:ascii="仿宋" w:hAnsi="仿宋" w:cs="仿宋"/>
              </w:rPr>
            </w:pPr>
            <w:r>
              <w:rPr>
                <w:rFonts w:ascii="仿宋" w:hAnsi="仿宋" w:cs="仿宋"/>
              </w:rPr>
              <w:t>他项权利人</w:t>
            </w:r>
          </w:p>
        </w:tc>
        <w:tc>
          <w:tcPr>
            <w:tcW w:w="3143" w:type="dxa"/>
            <w:gridSpan w:val="4"/>
            <w:noWrap w:val="0"/>
            <w:vAlign w:val="center"/>
          </w:tcPr>
          <w:p>
            <w:pPr>
              <w:rPr>
                <w:rFonts w:hint="eastAsia" w:ascii="仿宋" w:hAnsi="仿宋" w:cs="仿宋"/>
              </w:rPr>
            </w:pPr>
          </w:p>
          <w:p>
            <w:pPr>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rPr>
                <w:rFonts w:ascii="仿宋" w:hAnsi="仿宋" w:cs="仿宋"/>
              </w:rPr>
            </w:pPr>
            <w:r>
              <w:rPr>
                <w:rFonts w:ascii="仿宋" w:hAnsi="仿宋" w:cs="仿宋"/>
              </w:rPr>
              <w:t>他项权内容</w:t>
            </w:r>
          </w:p>
        </w:tc>
        <w:tc>
          <w:tcPr>
            <w:tcW w:w="3143" w:type="dxa"/>
            <w:gridSpan w:val="4"/>
            <w:noWrap w:val="0"/>
            <w:vAlign w:val="center"/>
          </w:tcPr>
          <w:p>
            <w:pPr>
              <w:rPr>
                <w:rFonts w:ascii="仿宋" w:hAnsi="仿宋" w:cs="仿宋"/>
                <w:u w:val="single"/>
              </w:rPr>
            </w:pPr>
            <w:r>
              <w:rPr>
                <w:rFonts w:hint="eastAsia" w:ascii="仿宋" w:hAnsi="仿宋" w:cs="仿宋"/>
              </w:rPr>
              <w:sym w:font="Wingdings 2" w:char="00A3"/>
            </w:r>
            <w:r>
              <w:rPr>
                <w:rFonts w:hint="eastAsia" w:ascii="仿宋" w:hAnsi="仿宋" w:cs="仿宋"/>
              </w:rPr>
              <w:t xml:space="preserve">质押 </w:t>
            </w:r>
            <w:r>
              <w:rPr>
                <w:rFonts w:hint="eastAsia" w:ascii="仿宋" w:hAnsi="仿宋" w:cs="仿宋"/>
              </w:rPr>
              <w:sym w:font="Wingdings 2" w:char="00A3"/>
            </w:r>
            <w:r>
              <w:rPr>
                <w:rFonts w:hint="eastAsia" w:ascii="仿宋" w:hAnsi="仿宋" w:cs="仿宋"/>
              </w:rPr>
              <w:t xml:space="preserve">抵押 </w:t>
            </w:r>
            <w:r>
              <w:rPr>
                <w:rFonts w:hint="eastAsia" w:ascii="仿宋" w:hAnsi="仿宋" w:cs="仿宋"/>
              </w:rPr>
              <w:sym w:font="Wingdings 2" w:char="00A3"/>
            </w:r>
            <w:r>
              <w:rPr>
                <w:rFonts w:hint="eastAsia" w:ascii="仿宋" w:hAnsi="仿宋" w:cs="仿宋"/>
              </w:rPr>
              <w:t xml:space="preserve">查封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相关权利人是否放弃行使优先权</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ind w:firstLine="210" w:firstLineChars="100"/>
              <w:jc w:val="center"/>
              <w:rPr>
                <w:rFonts w:ascii="仿宋" w:hAnsi="仿宋" w:cs="仿宋"/>
              </w:rPr>
            </w:pPr>
          </w:p>
        </w:tc>
        <w:tc>
          <w:tcPr>
            <w:tcW w:w="1892" w:type="dxa"/>
            <w:gridSpan w:val="3"/>
            <w:vMerge w:val="restart"/>
            <w:noWrap w:val="0"/>
            <w:vAlign w:val="center"/>
          </w:tcPr>
          <w:p>
            <w:pPr>
              <w:jc w:val="center"/>
              <w:rPr>
                <w:rFonts w:hint="eastAsia" w:ascii="仿宋" w:hAnsi="仿宋" w:cs="仿宋"/>
              </w:rPr>
            </w:pPr>
            <w:r>
              <w:rPr>
                <w:rFonts w:hint="eastAsia" w:ascii="仿宋" w:hAnsi="仿宋" w:cs="仿宋"/>
              </w:rPr>
              <w:t>转出方信息</w:t>
            </w:r>
          </w:p>
          <w:p>
            <w:pPr>
              <w:jc w:val="center"/>
              <w:rPr>
                <w:rFonts w:ascii="仿宋" w:hAnsi="仿宋" w:cs="仿宋"/>
              </w:rPr>
            </w:pPr>
            <w:r>
              <w:rPr>
                <w:rFonts w:hint="eastAsia" w:ascii="仿宋" w:hAnsi="仿宋" w:cs="仿宋"/>
              </w:rPr>
              <w:t>（</w:t>
            </w:r>
            <w:r>
              <w:rPr>
                <w:rFonts w:hint="eastAsia" w:ascii="仿宋" w:hAnsi="仿宋" w:cs="仿宋"/>
                <w:sz w:val="16"/>
              </w:rPr>
              <w:t>未流转可不用填写</w:t>
            </w:r>
            <w:r>
              <w:rPr>
                <w:rFonts w:hint="eastAsia" w:ascii="仿宋" w:hAnsi="仿宋" w:cs="仿宋"/>
              </w:rPr>
              <w:t>）</w:t>
            </w:r>
          </w:p>
        </w:tc>
        <w:tc>
          <w:tcPr>
            <w:tcW w:w="1932" w:type="dxa"/>
            <w:gridSpan w:val="3"/>
            <w:noWrap w:val="0"/>
            <w:vAlign w:val="center"/>
          </w:tcPr>
          <w:p>
            <w:pPr>
              <w:jc w:val="center"/>
              <w:rPr>
                <w:rFonts w:ascii="仿宋" w:hAnsi="仿宋" w:cs="仿宋"/>
              </w:rPr>
            </w:pPr>
            <w:r>
              <w:rPr>
                <w:rFonts w:hint="eastAsia" w:ascii="仿宋" w:hAnsi="仿宋" w:cs="仿宋"/>
              </w:rPr>
              <w:t>转出方类型</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国有   </w:t>
            </w:r>
            <w:r>
              <w:rPr>
                <w:rFonts w:hint="eastAsia" w:ascii="仿宋" w:hAnsi="仿宋" w:cs="仿宋"/>
              </w:rPr>
              <w:sym w:font="Wingdings 2" w:char="00A3"/>
            </w:r>
            <w:r>
              <w:rPr>
                <w:rFonts w:hint="eastAsia" w:ascii="仿宋" w:hAnsi="仿宋" w:cs="仿宋"/>
              </w:rPr>
              <w:t>集体</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个人   </w:t>
            </w:r>
            <w:r>
              <w:rPr>
                <w:rFonts w:hint="eastAsia" w:ascii="仿宋" w:hAnsi="仿宋" w:cs="仿宋"/>
              </w:rPr>
              <w:sym w:font="Wingdings 2" w:char="00A3"/>
            </w:r>
            <w:r>
              <w:rPr>
                <w:rFonts w:hint="eastAsia" w:ascii="仿宋" w:hAnsi="仿宋" w:cs="仿宋"/>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转出方名称</w:t>
            </w:r>
          </w:p>
        </w:tc>
        <w:tc>
          <w:tcPr>
            <w:tcW w:w="3143" w:type="dxa"/>
            <w:gridSpan w:val="4"/>
            <w:noWrap w:val="0"/>
            <w:vAlign w:val="center"/>
          </w:tcPr>
          <w:p>
            <w:pPr>
              <w:rPr>
                <w:rFonts w:hint="eastAsia"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联系人</w:t>
            </w:r>
          </w:p>
        </w:tc>
        <w:tc>
          <w:tcPr>
            <w:tcW w:w="3143" w:type="dxa"/>
            <w:gridSpan w:val="4"/>
            <w:noWrap w:val="0"/>
            <w:vAlign w:val="center"/>
          </w:tcPr>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联系电话</w:t>
            </w:r>
          </w:p>
        </w:tc>
        <w:tc>
          <w:tcPr>
            <w:tcW w:w="3143" w:type="dxa"/>
            <w:gridSpan w:val="4"/>
            <w:noWrap w:val="0"/>
            <w:vAlign w:val="center"/>
          </w:tcPr>
          <w:p>
            <w:pPr>
              <w:rPr>
                <w:rFonts w:ascii="仿宋" w:hAnsi="仿宋" w:cs="仿宋"/>
              </w:rPr>
            </w:pPr>
          </w:p>
        </w:tc>
      </w:tr>
      <w:tr>
        <w:trPr>
          <w:trHeight w:val="634"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hint="eastAsia" w:ascii="仿宋" w:hAnsi="仿宋" w:cs="仿宋"/>
              </w:rPr>
            </w:pPr>
            <w:r>
              <w:rPr>
                <w:rFonts w:hint="eastAsia" w:ascii="仿宋" w:hAnsi="仿宋" w:cs="仿宋"/>
              </w:rPr>
              <w:t>受让方信息</w:t>
            </w:r>
          </w:p>
          <w:p>
            <w:pPr>
              <w:jc w:val="center"/>
              <w:rPr>
                <w:rFonts w:ascii="仿宋" w:hAnsi="仿宋" w:cs="仿宋"/>
              </w:rPr>
            </w:pPr>
            <w:r>
              <w:rPr>
                <w:rFonts w:hint="eastAsia" w:ascii="仿宋" w:hAnsi="仿宋" w:cs="仿宋"/>
              </w:rPr>
              <w:t>（</w:t>
            </w:r>
            <w:r>
              <w:rPr>
                <w:rFonts w:hint="eastAsia" w:ascii="仿宋" w:hAnsi="仿宋" w:cs="仿宋"/>
                <w:sz w:val="16"/>
              </w:rPr>
              <w:t>未流转可不用填写</w:t>
            </w:r>
            <w:r>
              <w:rPr>
                <w:rFonts w:hint="eastAsia" w:ascii="仿宋" w:hAnsi="仿宋" w:cs="仿宋"/>
              </w:rPr>
              <w:t>）</w:t>
            </w:r>
          </w:p>
        </w:tc>
        <w:tc>
          <w:tcPr>
            <w:tcW w:w="1932" w:type="dxa"/>
            <w:gridSpan w:val="3"/>
            <w:noWrap w:val="0"/>
            <w:vAlign w:val="center"/>
          </w:tcPr>
          <w:p>
            <w:pPr>
              <w:jc w:val="center"/>
              <w:rPr>
                <w:rFonts w:ascii="仿宋" w:hAnsi="仿宋" w:cs="仿宋"/>
              </w:rPr>
            </w:pPr>
            <w:r>
              <w:rPr>
                <w:rFonts w:hint="eastAsia" w:ascii="仿宋" w:hAnsi="仿宋" w:cs="仿宋"/>
              </w:rPr>
              <w:t>受让方类型</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家庭农场   </w:t>
            </w:r>
            <w:r>
              <w:rPr>
                <w:rFonts w:hint="eastAsia" w:ascii="仿宋" w:hAnsi="仿宋" w:cs="仿宋"/>
              </w:rPr>
              <w:sym w:font="Wingdings 2" w:char="00A3"/>
            </w:r>
            <w:r>
              <w:rPr>
                <w:rFonts w:hint="eastAsia" w:ascii="仿宋" w:hAnsi="仿宋" w:cs="仿宋"/>
              </w:rPr>
              <w:t>农业公司</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农业合作社 </w:t>
            </w:r>
            <w:r>
              <w:rPr>
                <w:rFonts w:hint="eastAsia" w:ascii="仿宋" w:hAnsi="仿宋" w:cs="仿宋"/>
              </w:rPr>
              <w:sym w:font="Wingdings 2" w:char="00A3"/>
            </w:r>
            <w:r>
              <w:rPr>
                <w:rFonts w:hint="eastAsia" w:ascii="仿宋" w:hAnsi="仿宋" w:cs="仿宋"/>
              </w:rPr>
              <w:t xml:space="preserve">个人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受让方名称</w:t>
            </w:r>
          </w:p>
        </w:tc>
        <w:tc>
          <w:tcPr>
            <w:tcW w:w="3143" w:type="dxa"/>
            <w:gridSpan w:val="4"/>
            <w:noWrap w:val="0"/>
            <w:vAlign w:val="center"/>
          </w:tcPr>
          <w:p>
            <w:pPr>
              <w:rPr>
                <w:rFonts w:hint="eastAsia" w:ascii="仿宋" w:hAnsi="仿宋" w:cs="仿宋"/>
              </w:rPr>
            </w:pPr>
          </w:p>
          <w:p>
            <w:pPr>
              <w:rPr>
                <w:rFonts w:ascii="仿宋" w:hAnsi="仿宋" w:cs="仿宋"/>
              </w:rPr>
            </w:pPr>
          </w:p>
        </w:tc>
      </w:tr>
      <w:tr>
        <w:tblPrEx>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联系人</w:t>
            </w:r>
          </w:p>
        </w:tc>
        <w:tc>
          <w:tcPr>
            <w:tcW w:w="3143" w:type="dxa"/>
            <w:gridSpan w:val="4"/>
            <w:noWrap w:val="0"/>
            <w:vAlign w:val="center"/>
          </w:tcPr>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联系电话</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noWrap w:val="0"/>
            <w:vAlign w:val="center"/>
          </w:tcPr>
          <w:p>
            <w:pPr>
              <w:jc w:val="center"/>
              <w:rPr>
                <w:rFonts w:hint="eastAsia" w:ascii="仿宋" w:hAnsi="仿宋" w:cs="仿宋"/>
              </w:rPr>
            </w:pPr>
            <w:r>
              <w:rPr>
                <w:rFonts w:hint="eastAsia" w:ascii="仿宋" w:hAnsi="仿宋" w:cs="仿宋"/>
              </w:rPr>
              <w:sym w:font="Wingdings 2" w:char="00A3"/>
            </w:r>
            <w:r>
              <w:rPr>
                <w:rFonts w:hint="eastAsia" w:ascii="仿宋" w:hAnsi="仿宋" w:cs="仿宋"/>
              </w:rPr>
              <w:t>不流转</w:t>
            </w:r>
          </w:p>
        </w:tc>
        <w:tc>
          <w:tcPr>
            <w:tcW w:w="6967" w:type="dxa"/>
            <w:gridSpan w:val="10"/>
            <w:noWrap w:val="0"/>
            <w:vAlign w:val="center"/>
          </w:tcPr>
          <w:p>
            <w:pPr>
              <w:jc w:val="left"/>
              <w:rPr>
                <w:rFonts w:ascii="仿宋" w:hAnsi="仿宋" w:cs="仿宋"/>
                <w:u w:val="single"/>
              </w:rPr>
            </w:pPr>
            <w:r>
              <w:rPr>
                <w:rFonts w:hint="eastAsia" w:ascii="仿宋" w:hAnsi="仿宋" w:cs="仿宋"/>
              </w:rPr>
              <w:t>原因：</w:t>
            </w:r>
          </w:p>
          <w:p>
            <w:pPr>
              <w:rPr>
                <w:rFonts w:ascii="仿宋" w:hAnsi="仿宋" w:cs="仿宋"/>
              </w:rPr>
            </w:pPr>
          </w:p>
        </w:tc>
      </w:tr>
      <w:tr>
        <w:tblPrEx>
          <w:tblCellMar>
            <w:top w:w="0" w:type="dxa"/>
            <w:left w:w="108" w:type="dxa"/>
            <w:bottom w:w="0" w:type="dxa"/>
            <w:right w:w="108" w:type="dxa"/>
          </w:tblCellMar>
        </w:tblPrEx>
        <w:tc>
          <w:tcPr>
            <w:tcW w:w="1268" w:type="dxa"/>
            <w:vMerge w:val="restart"/>
            <w:noWrap w:val="0"/>
            <w:vAlign w:val="center"/>
          </w:tcPr>
          <w:p>
            <w:pPr>
              <w:rPr>
                <w:rFonts w:ascii="仿宋" w:hAnsi="仿宋" w:cs="仿宋"/>
              </w:rPr>
            </w:pPr>
            <w:r>
              <w:rPr>
                <w:rFonts w:ascii="仿宋" w:hAnsi="仿宋" w:cs="仿宋"/>
              </w:rPr>
              <w:t>土地类型</w:t>
            </w:r>
          </w:p>
        </w:tc>
        <w:tc>
          <w:tcPr>
            <w:tcW w:w="1718" w:type="dxa"/>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农用地</w:t>
            </w: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耕地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水田       </w:t>
            </w:r>
            <w:r>
              <w:rPr>
                <w:rFonts w:hint="eastAsia" w:ascii="仿宋" w:hAnsi="仿宋" w:cs="仿宋"/>
              </w:rPr>
              <w:sym w:font="Wingdings 2" w:char="00A3"/>
            </w:r>
            <w:r>
              <w:rPr>
                <w:rFonts w:hint="eastAsia" w:ascii="仿宋" w:hAnsi="仿宋" w:cs="仿宋"/>
              </w:rPr>
              <w:t xml:space="preserve">水浇地    </w:t>
            </w:r>
            <w:r>
              <w:rPr>
                <w:rFonts w:hint="eastAsia" w:ascii="仿宋" w:hAnsi="仿宋" w:cs="仿宋"/>
              </w:rPr>
              <w:sym w:font="Wingdings 2" w:char="00A3"/>
            </w:r>
            <w:r>
              <w:rPr>
                <w:rFonts w:hint="eastAsia" w:ascii="仿宋" w:hAnsi="仿宋" w:cs="仿宋"/>
              </w:rPr>
              <w:t>旱地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林地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乔木林地   </w:t>
            </w:r>
            <w:r>
              <w:rPr>
                <w:rFonts w:hint="eastAsia" w:ascii="仿宋" w:hAnsi="仿宋" w:cs="仿宋"/>
              </w:rPr>
              <w:sym w:font="Wingdings 2" w:char="00A3"/>
            </w:r>
            <w:r>
              <w:rPr>
                <w:rFonts w:hint="eastAsia" w:ascii="仿宋" w:hAnsi="仿宋" w:cs="仿宋"/>
              </w:rPr>
              <w:t xml:space="preserve">灌木林地  </w:t>
            </w:r>
            <w:r>
              <w:rPr>
                <w:rFonts w:hint="eastAsia" w:ascii="仿宋" w:hAnsi="仿宋" w:cs="仿宋"/>
              </w:rPr>
              <w:sym w:font="Wingdings 2" w:char="00A3"/>
            </w:r>
            <w:r>
              <w:rPr>
                <w:rFonts w:hint="eastAsia" w:ascii="仿宋" w:hAnsi="仿宋" w:cs="仿宋"/>
              </w:rPr>
              <w:t xml:space="preserve">竹林地  </w:t>
            </w:r>
            <w:r>
              <w:rPr>
                <w:rFonts w:hint="eastAsia" w:ascii="仿宋" w:hAnsi="仿宋" w:cs="仿宋"/>
              </w:rPr>
              <w:sym w:font="Wingdings 2" w:char="00A3"/>
            </w:r>
            <w:r>
              <w:rPr>
                <w:rFonts w:hint="eastAsia" w:ascii="仿宋" w:hAnsi="仿宋" w:cs="仿宋"/>
              </w:rPr>
              <w:t>疏林地</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无立木林地  </w:t>
            </w:r>
            <w:r>
              <w:rPr>
                <w:rFonts w:hint="eastAsia" w:ascii="仿宋" w:hAnsi="仿宋" w:cs="仿宋"/>
              </w:rPr>
              <w:sym w:font="Wingdings 2" w:char="00A3"/>
            </w:r>
            <w:r>
              <w:rPr>
                <w:rFonts w:hint="eastAsia" w:ascii="仿宋" w:hAnsi="仿宋" w:cs="仿宋"/>
              </w:rPr>
              <w:t xml:space="preserve">苗圃地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园地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果园 </w:t>
            </w:r>
            <w:r>
              <w:rPr>
                <w:rFonts w:hint="eastAsia" w:ascii="仿宋" w:hAnsi="仿宋" w:cs="仿宋"/>
              </w:rPr>
              <w:sym w:font="Wingdings 2" w:char="00A3"/>
            </w:r>
            <w:r>
              <w:rPr>
                <w:rFonts w:hint="eastAsia" w:ascii="仿宋" w:hAnsi="仿宋" w:cs="仿宋"/>
              </w:rPr>
              <w:t xml:space="preserve">茶园 </w:t>
            </w:r>
            <w:r>
              <w:rPr>
                <w:rFonts w:hint="eastAsia" w:ascii="仿宋" w:hAnsi="仿宋" w:cs="仿宋"/>
              </w:rPr>
              <w:sym w:font="Wingdings 2" w:char="00A3"/>
            </w:r>
            <w:r>
              <w:rPr>
                <w:rFonts w:hint="eastAsia" w:ascii="仿宋" w:hAnsi="仿宋" w:cs="仿宋"/>
              </w:rPr>
              <w:t>其他园地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水面</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坑塘 </w:t>
            </w:r>
            <w:r>
              <w:rPr>
                <w:rFonts w:hint="eastAsia" w:ascii="仿宋" w:hAnsi="仿宋" w:cs="仿宋"/>
              </w:rPr>
              <w:sym w:font="Wingdings 2" w:char="00A3"/>
            </w:r>
            <w:r>
              <w:rPr>
                <w:rFonts w:hint="eastAsia" w:ascii="仿宋" w:hAnsi="仿宋" w:cs="仿宋"/>
              </w:rPr>
              <w:t xml:space="preserve">水库 </w:t>
            </w:r>
            <w:r>
              <w:rPr>
                <w:rFonts w:hint="eastAsia" w:ascii="仿宋" w:hAnsi="仿宋" w:cs="仿宋"/>
              </w:rPr>
              <w:sym w:font="Wingdings 2" w:char="00A3"/>
            </w:r>
            <w:r>
              <w:rPr>
                <w:rFonts w:hint="eastAsia" w:ascii="仿宋" w:hAnsi="仿宋" w:cs="仿宋"/>
              </w:rPr>
              <w:t xml:space="preserve">湖泊 </w:t>
            </w:r>
            <w:r>
              <w:rPr>
                <w:rFonts w:hint="eastAsia" w:ascii="仿宋" w:hAnsi="仿宋" w:cs="仿宋"/>
              </w:rPr>
              <w:sym w:font="Wingdings 2" w:char="00A3"/>
            </w:r>
            <w:r>
              <w:rPr>
                <w:rFonts w:hint="eastAsia" w:ascii="仿宋" w:hAnsi="仿宋" w:cs="仿宋"/>
              </w:rPr>
              <w:t xml:space="preserve">河道 </w:t>
            </w:r>
            <w:r>
              <w:rPr>
                <w:rFonts w:hint="eastAsia" w:ascii="仿宋" w:hAnsi="仿宋" w:cs="仿宋"/>
              </w:rPr>
              <w:sym w:font="Wingdings 2" w:char="00A3"/>
            </w:r>
            <w:r>
              <w:rPr>
                <w:rFonts w:hint="eastAsia" w:ascii="仿宋" w:hAnsi="仿宋" w:cs="仿宋"/>
              </w:rPr>
              <w:t>其它水面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草地</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天然草地 </w:t>
            </w:r>
            <w:r>
              <w:rPr>
                <w:rFonts w:hint="eastAsia" w:ascii="仿宋" w:hAnsi="仿宋" w:cs="仿宋"/>
              </w:rPr>
              <w:sym w:font="Wingdings 2" w:char="00A3"/>
            </w:r>
            <w:r>
              <w:rPr>
                <w:rFonts w:hint="eastAsia" w:ascii="仿宋" w:hAnsi="仿宋" w:cs="仿宋"/>
              </w:rPr>
              <w:t xml:space="preserve">永生草地 </w:t>
            </w:r>
            <w:r>
              <w:rPr>
                <w:rFonts w:hint="eastAsia" w:ascii="仿宋" w:hAnsi="仿宋" w:cs="仿宋"/>
              </w:rPr>
              <w:sym w:font="Wingdings 2" w:char="00A3"/>
            </w:r>
            <w:r>
              <w:rPr>
                <w:rFonts w:hint="eastAsia" w:ascii="仿宋" w:hAnsi="仿宋" w:cs="仿宋"/>
              </w:rPr>
              <w:t>次生草地</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林间草地 </w:t>
            </w:r>
            <w:r>
              <w:rPr>
                <w:rFonts w:hint="eastAsia" w:ascii="仿宋" w:hAnsi="仿宋" w:cs="仿宋"/>
              </w:rPr>
              <w:sym w:font="Wingdings 2" w:char="00A3"/>
            </w:r>
            <w:r>
              <w:rPr>
                <w:rFonts w:hint="eastAsia" w:ascii="仿宋" w:hAnsi="仿宋" w:cs="仿宋"/>
              </w:rPr>
              <w:t xml:space="preserve">人工草地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农用设施用地</w:t>
            </w:r>
          </w:p>
          <w:p>
            <w:pPr>
              <w:jc w:val="center"/>
              <w:rPr>
                <w:rFonts w:ascii="仿宋" w:hAnsi="仿宋" w:cs="仿宋"/>
              </w:rPr>
            </w:pPr>
          </w:p>
          <w:p>
            <w:pP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生产设施用地</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温室大棚</w:t>
            </w:r>
          </w:p>
          <w:p>
            <w:pPr>
              <w:jc w:val="left"/>
              <w:rPr>
                <w:rFonts w:ascii="仿宋" w:hAnsi="仿宋" w:cs="仿宋"/>
              </w:rPr>
            </w:pPr>
            <w:r>
              <w:rPr>
                <w:rFonts w:hint="eastAsia" w:ascii="仿宋" w:hAnsi="仿宋" w:cs="仿宋"/>
              </w:rPr>
              <w:sym w:font="Wingdings 2" w:char="00A3"/>
            </w:r>
            <w:r>
              <w:rPr>
                <w:rFonts w:hint="eastAsia" w:ascii="仿宋" w:hAnsi="仿宋" w:cs="仿宋"/>
              </w:rPr>
              <w:t>禽畜舍</w:t>
            </w:r>
          </w:p>
          <w:p>
            <w:pPr>
              <w:jc w:val="left"/>
              <w:rPr>
                <w:rFonts w:ascii="仿宋" w:hAnsi="仿宋" w:cs="仿宋"/>
              </w:rPr>
            </w:pPr>
            <w:r>
              <w:rPr>
                <w:rFonts w:hint="eastAsia" w:ascii="仿宋" w:hAnsi="仿宋" w:cs="仿宋"/>
              </w:rPr>
              <w:sym w:font="Wingdings 2" w:char="00A3"/>
            </w:r>
            <w:r>
              <w:rPr>
                <w:rFonts w:hint="eastAsia" w:ascii="仿宋" w:hAnsi="仿宋" w:cs="仿宋"/>
              </w:rPr>
              <w:t>水产养殖池塘</w:t>
            </w:r>
          </w:p>
          <w:p>
            <w:pPr>
              <w:jc w:val="left"/>
              <w:rPr>
                <w:rFonts w:ascii="仿宋" w:hAnsi="仿宋" w:cs="仿宋"/>
              </w:rPr>
            </w:pPr>
            <w:r>
              <w:rPr>
                <w:rFonts w:hint="eastAsia" w:ascii="仿宋" w:hAnsi="仿宋" w:cs="仿宋"/>
              </w:rPr>
              <w:sym w:font="Wingdings 2" w:char="00A3"/>
            </w:r>
            <w:r>
              <w:rPr>
                <w:rFonts w:hint="eastAsia" w:ascii="仿宋" w:hAnsi="仿宋" w:cs="仿宋"/>
              </w:rPr>
              <w:t>小于15平方米的生产看护房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附属设施用地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配套设施用地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268" w:type="dxa"/>
            <w:vMerge w:val="continue"/>
            <w:noWrap w:val="0"/>
            <w:vAlign w:val="center"/>
          </w:tcPr>
          <w:p>
            <w:pPr>
              <w:jc w:val="center"/>
              <w:rPr>
                <w:rFonts w:ascii="仿宋" w:hAnsi="仿宋" w:cs="仿宋"/>
              </w:rPr>
            </w:pPr>
          </w:p>
        </w:tc>
        <w:tc>
          <w:tcPr>
            <w:tcW w:w="1718" w:type="dxa"/>
            <w:noWrap w:val="0"/>
            <w:vAlign w:val="center"/>
          </w:tcPr>
          <w:p>
            <w:pPr>
              <w:jc w:val="center"/>
              <w:rPr>
                <w:rFonts w:ascii="仿宋" w:hAnsi="仿宋" w:cs="仿宋"/>
              </w:rPr>
            </w:pPr>
            <w:r>
              <w:rPr>
                <w:rFonts w:hint="eastAsia" w:ascii="仿宋" w:hAnsi="仿宋" w:cs="仿宋"/>
              </w:rPr>
              <w:sym w:font="Wingdings 2" w:char="00A3"/>
            </w:r>
            <w:r>
              <w:rPr>
                <w:rFonts w:ascii="仿宋" w:hAnsi="仿宋" w:cs="仿宋"/>
              </w:rPr>
              <w:t>建设用地</w:t>
            </w:r>
          </w:p>
        </w:tc>
        <w:tc>
          <w:tcPr>
            <w:tcW w:w="6967" w:type="dxa"/>
            <w:gridSpan w:val="10"/>
            <w:noWrap w:val="0"/>
            <w:vAlign w:val="top"/>
          </w:tcPr>
          <w:p>
            <w:pPr>
              <w:rPr>
                <w:rFonts w:ascii="仿宋" w:hAnsi="仿宋" w:cs="仿宋"/>
              </w:rPr>
            </w:pPr>
            <w:r>
              <w:rPr>
                <w:rFonts w:hint="eastAsia" w:ascii="仿宋" w:hAnsi="仿宋" w:cs="仿宋"/>
              </w:rPr>
              <w:sym w:font="Wingdings 2" w:char="00A3"/>
            </w:r>
            <w:r>
              <w:rPr>
                <w:rFonts w:hint="eastAsia" w:ascii="仿宋" w:hAnsi="仿宋" w:cs="仿宋"/>
              </w:rPr>
              <w:t xml:space="preserve">商服用地   </w:t>
            </w:r>
            <w:r>
              <w:rPr>
                <w:rFonts w:hint="eastAsia" w:ascii="仿宋" w:hAnsi="仿宋" w:cs="仿宋"/>
              </w:rPr>
              <w:sym w:font="Wingdings 2" w:char="00A3"/>
            </w:r>
            <w:r>
              <w:rPr>
                <w:rFonts w:hint="eastAsia" w:ascii="仿宋" w:hAnsi="仿宋" w:cs="仿宋"/>
              </w:rPr>
              <w:t xml:space="preserve">工矿仓储用地    </w:t>
            </w:r>
            <w:r>
              <w:rPr>
                <w:rFonts w:hint="eastAsia" w:ascii="仿宋" w:hAnsi="仿宋" w:cs="仿宋"/>
              </w:rPr>
              <w:sym w:font="Wingdings 2" w:char="00A3"/>
            </w:r>
            <w:r>
              <w:rPr>
                <w:rFonts w:hint="eastAsia" w:ascii="仿宋" w:hAnsi="仿宋" w:cs="仿宋"/>
              </w:rPr>
              <w:t>公共管理与公共服务用地</w:t>
            </w:r>
          </w:p>
          <w:p>
            <w:pPr>
              <w:rPr>
                <w:rFonts w:hint="eastAsia" w:ascii="仿宋" w:hAnsi="仿宋" w:cs="仿宋"/>
              </w:rPr>
            </w:pPr>
            <w:r>
              <w:rPr>
                <w:rFonts w:hint="eastAsia" w:ascii="仿宋" w:hAnsi="仿宋" w:cs="仿宋"/>
              </w:rPr>
              <w:sym w:font="Wingdings 2" w:char="00A3"/>
            </w:r>
            <w:r>
              <w:rPr>
                <w:rFonts w:hint="eastAsia" w:ascii="仿宋" w:hAnsi="仿宋" w:cs="仿宋"/>
              </w:rPr>
              <w:t xml:space="preserve">住宅用地   </w:t>
            </w:r>
            <w:r>
              <w:rPr>
                <w:rFonts w:hint="eastAsia" w:ascii="仿宋" w:hAnsi="仿宋" w:cs="仿宋"/>
              </w:rPr>
              <w:sym w:font="Wingdings 2" w:char="00A3"/>
            </w:r>
            <w:r>
              <w:rPr>
                <w:rFonts w:hint="eastAsia" w:ascii="仿宋" w:hAnsi="仿宋" w:cs="仿宋"/>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268" w:type="dxa"/>
            <w:vMerge w:val="restart"/>
            <w:noWrap w:val="0"/>
            <w:vAlign w:val="center"/>
          </w:tcPr>
          <w:p>
            <w:pPr>
              <w:jc w:val="center"/>
              <w:rPr>
                <w:rFonts w:hint="eastAsia" w:ascii="仿宋" w:hAnsi="仿宋" w:cs="仿宋"/>
              </w:rPr>
            </w:pPr>
            <w:r>
              <w:rPr>
                <w:rFonts w:hint="eastAsia" w:ascii="仿宋" w:hAnsi="仿宋" w:cs="仿宋"/>
              </w:rPr>
              <w:t>土地用途</w:t>
            </w:r>
          </w:p>
          <w:p>
            <w:pPr>
              <w:jc w:val="center"/>
              <w:rPr>
                <w:rFonts w:hint="eastAsia" w:ascii="仿宋" w:hAnsi="仿宋" w:cs="仿宋"/>
              </w:rPr>
            </w:pPr>
          </w:p>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使用现状</w:t>
            </w:r>
          </w:p>
          <w:p>
            <w:pPr>
              <w:jc w:val="left"/>
              <w:rPr>
                <w:rFonts w:ascii="仿宋" w:hAnsi="仿宋" w:cs="仿宋"/>
              </w:rPr>
            </w:pPr>
          </w:p>
          <w:p>
            <w:pPr>
              <w:jc w:val="center"/>
              <w:rPr>
                <w:rFonts w:ascii="仿宋" w:hAnsi="仿宋" w:cs="仿宋"/>
              </w:rPr>
            </w:pPr>
          </w:p>
        </w:tc>
        <w:tc>
          <w:tcPr>
            <w:tcW w:w="1414" w:type="dxa"/>
            <w:gridSpan w:val="2"/>
            <w:vMerge w:val="restart"/>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种植林木</w:t>
            </w:r>
          </w:p>
        </w:tc>
        <w:tc>
          <w:tcPr>
            <w:tcW w:w="5553" w:type="dxa"/>
            <w:gridSpan w:val="8"/>
            <w:noWrap w:val="0"/>
            <w:vAlign w:val="top"/>
          </w:tcPr>
          <w:p>
            <w:pPr>
              <w:rPr>
                <w:rFonts w:hint="eastAsia" w:ascii="仿宋" w:hAnsi="仿宋" w:cs="仿宋"/>
                <w:u w:val="single"/>
              </w:rPr>
            </w:pPr>
            <w:r>
              <w:rPr>
                <w:rFonts w:hint="eastAsia" w:ascii="仿宋" w:hAnsi="仿宋" w:cs="仿宋"/>
              </w:rPr>
              <w:t>地上林种：</w:t>
            </w:r>
            <w:r>
              <w:rPr>
                <w:rFonts w:hint="eastAsia" w:ascii="仿宋" w:hAnsi="仿宋" w:cs="仿宋"/>
              </w:rPr>
              <w:sym w:font="Wingdings 2" w:char="00A3"/>
            </w:r>
            <w:r>
              <w:rPr>
                <w:rFonts w:hint="eastAsia" w:ascii="仿宋" w:hAnsi="仿宋" w:cs="仿宋"/>
              </w:rPr>
              <w:t xml:space="preserve">用材林 </w:t>
            </w:r>
            <w:r>
              <w:rPr>
                <w:rFonts w:hint="eastAsia" w:ascii="仿宋" w:hAnsi="仿宋" w:cs="仿宋"/>
              </w:rPr>
              <w:sym w:font="Wingdings 2" w:char="00A3"/>
            </w:r>
            <w:r>
              <w:rPr>
                <w:rFonts w:hint="eastAsia" w:ascii="仿宋" w:hAnsi="仿宋" w:cs="仿宋"/>
              </w:rPr>
              <w:t xml:space="preserve">薪炭林 </w:t>
            </w:r>
            <w:r>
              <w:rPr>
                <w:rFonts w:hint="eastAsia" w:ascii="仿宋" w:hAnsi="仿宋" w:cs="仿宋"/>
              </w:rPr>
              <w:sym w:font="Wingdings 2" w:char="00A3"/>
            </w:r>
            <w:r>
              <w:rPr>
                <w:rFonts w:hint="eastAsia" w:ascii="仿宋" w:hAnsi="仿宋" w:cs="仿宋"/>
              </w:rPr>
              <w:t>经济林/作物</w:t>
            </w:r>
            <w:r>
              <w:rPr>
                <w:rFonts w:hint="eastAsia" w:ascii="仿宋" w:hAnsi="仿宋" w:cs="仿宋"/>
                <w:u w:val="single"/>
              </w:rPr>
              <w:t xml:space="preserve">          </w:t>
            </w:r>
          </w:p>
          <w:p>
            <w:pPr>
              <w:ind w:firstLine="1050" w:firstLineChars="500"/>
              <w:rPr>
                <w:rFonts w:ascii="仿宋" w:hAnsi="仿宋" w:cs="仿宋"/>
              </w:rPr>
            </w:pPr>
            <w:r>
              <w:rPr>
                <w:rFonts w:hint="eastAsia" w:ascii="仿宋" w:hAnsi="仿宋" w:cs="仿宋"/>
              </w:rPr>
              <w:sym w:font="Wingdings 2" w:char="00A3"/>
            </w:r>
            <w:r>
              <w:rPr>
                <w:rFonts w:hint="eastAsia" w:ascii="仿宋" w:hAnsi="仿宋" w:cs="仿宋"/>
              </w:rPr>
              <w:t>公益林（</w:t>
            </w:r>
            <w:r>
              <w:rPr>
                <w:rFonts w:hint="eastAsia" w:ascii="仿宋" w:hAnsi="仿宋" w:cs="仿宋"/>
              </w:rPr>
              <w:sym w:font="Wingdings 2" w:char="00A3"/>
            </w:r>
            <w:r>
              <w:rPr>
                <w:rFonts w:hint="eastAsia" w:ascii="仿宋" w:hAnsi="仿宋" w:cs="仿宋"/>
              </w:rPr>
              <w:t xml:space="preserve">防护林  </w:t>
            </w:r>
            <w:r>
              <w:rPr>
                <w:rFonts w:hint="eastAsia" w:ascii="仿宋" w:hAnsi="仿宋" w:cs="仿宋"/>
              </w:rPr>
              <w:sym w:font="Wingdings 2" w:char="00A3"/>
            </w:r>
            <w:r>
              <w:rPr>
                <w:rFonts w:hint="eastAsia" w:ascii="仿宋" w:hAnsi="仿宋" w:cs="仿宋"/>
              </w:rPr>
              <w:t>特种用途林）</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林木分布情况：</w:t>
            </w:r>
          </w:p>
          <w:p>
            <w:pPr>
              <w:jc w:val="left"/>
              <w:rPr>
                <w:rFonts w:ascii="仿宋" w:hAnsi="仿宋" w:cs="仿宋"/>
              </w:rPr>
            </w:pPr>
            <w:r>
              <w:rPr>
                <w:rFonts w:hint="eastAsia" w:ascii="仿宋" w:hAnsi="仿宋" w:cs="仿宋"/>
              </w:rPr>
              <w:t>优势木：</w:t>
            </w:r>
            <w:r>
              <w:rPr>
                <w:rFonts w:hint="eastAsia" w:ascii="仿宋" w:hAnsi="仿宋" w:cs="仿宋"/>
                <w:u w:val="single"/>
              </w:rPr>
              <w:t xml:space="preserve">        </w:t>
            </w:r>
            <w:r>
              <w:rPr>
                <w:rFonts w:hint="eastAsia" w:ascii="仿宋" w:hAnsi="仿宋" w:cs="仿宋"/>
              </w:rPr>
              <w:t>；其他木：</w:t>
            </w:r>
            <w:r>
              <w:rPr>
                <w:rFonts w:hint="eastAsia" w:ascii="仿宋" w:hAnsi="仿宋" w:cs="仿宋"/>
                <w:u w:val="single"/>
              </w:rPr>
              <w:t xml:space="preserve">        </w:t>
            </w:r>
            <w:r>
              <w:rPr>
                <w:rFonts w:hint="eastAsia" w:ascii="仿宋" w:hAnsi="仿宋" w:cs="仿宋"/>
              </w:rPr>
              <w:t>；</w:t>
            </w:r>
          </w:p>
          <w:p>
            <w:pPr>
              <w:jc w:val="left"/>
              <w:rPr>
                <w:rFonts w:ascii="仿宋" w:hAnsi="仿宋" w:cs="仿宋"/>
                <w:u w:val="single"/>
              </w:rPr>
            </w:pPr>
            <w:r>
              <w:rPr>
                <w:rFonts w:hint="eastAsia" w:ascii="仿宋" w:hAnsi="仿宋" w:cs="仿宋"/>
              </w:rPr>
              <w:t>平均胸径：</w:t>
            </w:r>
            <w:r>
              <w:rPr>
                <w:rFonts w:hint="eastAsia" w:ascii="仿宋" w:hAnsi="仿宋" w:cs="仿宋"/>
                <w:u w:val="single"/>
              </w:rPr>
              <w:t xml:space="preserve">        </w:t>
            </w:r>
            <w:r>
              <w:rPr>
                <w:rFonts w:hint="eastAsia" w:ascii="仿宋" w:hAnsi="仿宋" w:cs="仿宋"/>
              </w:rPr>
              <w:t>厘米；平均树高：</w:t>
            </w:r>
            <w:r>
              <w:rPr>
                <w:rFonts w:hint="eastAsia" w:ascii="仿宋" w:hAnsi="仿宋" w:cs="仿宋"/>
                <w:u w:val="single"/>
              </w:rPr>
              <w:t xml:space="preserve">        </w:t>
            </w:r>
            <w:r>
              <w:rPr>
                <w:rFonts w:hint="eastAsia" w:ascii="仿宋" w:hAnsi="仿宋" w:cs="仿宋"/>
              </w:rPr>
              <w:t>米；</w:t>
            </w:r>
          </w:p>
          <w:p>
            <w:pPr>
              <w:jc w:val="left"/>
              <w:rPr>
                <w:rFonts w:ascii="仿宋" w:hAnsi="仿宋" w:cs="仿宋"/>
              </w:rPr>
            </w:pPr>
            <w:r>
              <w:rPr>
                <w:rFonts w:hint="eastAsia" w:ascii="仿宋" w:hAnsi="仿宋" w:cs="仿宋"/>
              </w:rPr>
              <w:t>树龄：</w:t>
            </w:r>
            <w:r>
              <w:rPr>
                <w:rFonts w:hint="eastAsia" w:ascii="仿宋" w:hAnsi="仿宋" w:cs="仿宋"/>
                <w:u w:val="single"/>
              </w:rPr>
              <w:t xml:space="preserve">        </w:t>
            </w:r>
            <w:r>
              <w:rPr>
                <w:rFonts w:hint="eastAsia" w:ascii="仿宋" w:hAnsi="仿宋" w:cs="仿宋"/>
              </w:rPr>
              <w:t>年；蓄积：</w:t>
            </w:r>
            <w:r>
              <w:rPr>
                <w:rFonts w:hint="eastAsia" w:ascii="仿宋" w:hAnsi="仿宋" w:cs="仿宋"/>
                <w:u w:val="single"/>
              </w:rPr>
              <w:t xml:space="preserve">      </w:t>
            </w:r>
            <w:r>
              <w:rPr>
                <w:rFonts w:hint="eastAsia" w:ascii="仿宋" w:hAnsi="仿宋" w:cs="仿宋"/>
              </w:rPr>
              <w:t>立方米；密郁度：</w:t>
            </w:r>
            <w:r>
              <w:rPr>
                <w:rFonts w:hint="eastAsia" w:ascii="仿宋" w:hAnsi="仿宋" w:cs="仿宋"/>
                <w:u w:val="single"/>
              </w:rPr>
              <w:t xml:space="preserve">        </w:t>
            </w:r>
            <w:r>
              <w:rPr>
                <w:rFonts w:hint="eastAsia" w:ascii="仿宋" w:hAnsi="仿宋" w:cs="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restart"/>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种植作物</w:t>
            </w:r>
          </w:p>
        </w:tc>
        <w:tc>
          <w:tcPr>
            <w:tcW w:w="5553" w:type="dxa"/>
            <w:gridSpan w:val="8"/>
            <w:noWrap w:val="0"/>
            <w:vAlign w:val="center"/>
          </w:tcPr>
          <w:p>
            <w:pPr>
              <w:jc w:val="left"/>
              <w:rPr>
                <w:rFonts w:ascii="仿宋" w:hAnsi="仿宋" w:cs="仿宋"/>
              </w:rPr>
            </w:pPr>
            <w:r>
              <w:rPr>
                <w:rFonts w:hint="eastAsia" w:ascii="仿宋" w:hAnsi="仿宋" w:cs="仿宋"/>
              </w:rPr>
              <w:t>品种：</w:t>
            </w:r>
            <w:r>
              <w:rPr>
                <w:rFonts w:hint="eastAsia" w:ascii="仿宋" w:hAnsi="仿宋" w:cs="仿宋"/>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投资：</w:t>
            </w:r>
            <w:r>
              <w:rPr>
                <w:rFonts w:hint="eastAsia" w:ascii="仿宋" w:hAnsi="仿宋" w:cs="仿宋"/>
                <w:u w:val="single"/>
              </w:rPr>
              <w:t xml:space="preserve">        </w:t>
            </w:r>
            <w:r>
              <w:rPr>
                <w:rFonts w:hint="eastAsia" w:ascii="仿宋" w:hAnsi="仿宋" w:cs="仿宋"/>
              </w:rPr>
              <w:t>固定投资元；年均投资元；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生长周期：</w:t>
            </w:r>
            <w:r>
              <w:rPr>
                <w:rFonts w:hint="eastAsia" w:ascii="仿宋" w:hAnsi="仿宋" w:cs="仿宋"/>
                <w:u w:val="single"/>
              </w:rPr>
              <w:t xml:space="preserve">        </w:t>
            </w:r>
            <w:r>
              <w:rPr>
                <w:rFonts w:hint="eastAsia" w:ascii="仿宋" w:hAnsi="仿宋" w:cs="仿宋"/>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产量：每年每亩</w:t>
            </w:r>
            <w:r>
              <w:rPr>
                <w:rFonts w:hint="eastAsia" w:ascii="仿宋" w:hAnsi="仿宋" w:cs="仿宋"/>
                <w:u w:val="single"/>
              </w:rPr>
              <w:t xml:space="preserve">        </w:t>
            </w:r>
            <w:r>
              <w:rPr>
                <w:rFonts w:hint="eastAsia" w:ascii="仿宋" w:hAnsi="仿宋" w:cs="仿宋"/>
              </w:rPr>
              <w:t>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收益：每年每亩净利润</w:t>
            </w:r>
            <w:r>
              <w:rPr>
                <w:rFonts w:hint="eastAsia" w:ascii="仿宋" w:hAnsi="仿宋" w:cs="仿宋"/>
                <w:u w:val="single"/>
              </w:rPr>
              <w:t xml:space="preserve">        </w:t>
            </w:r>
            <w:r>
              <w:rPr>
                <w:rFonts w:hint="eastAsia" w:ascii="仿宋" w:hAnsi="仿宋" w:cs="仿宋"/>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种植开始时间：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restart"/>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养殖</w:t>
            </w:r>
          </w:p>
        </w:tc>
        <w:tc>
          <w:tcPr>
            <w:tcW w:w="5553" w:type="dxa"/>
            <w:gridSpan w:val="8"/>
            <w:noWrap w:val="0"/>
            <w:vAlign w:val="center"/>
          </w:tcPr>
          <w:p>
            <w:pPr>
              <w:jc w:val="left"/>
              <w:rPr>
                <w:rFonts w:ascii="仿宋" w:hAnsi="仿宋" w:cs="仿宋"/>
              </w:rPr>
            </w:pPr>
            <w:r>
              <w:rPr>
                <w:rFonts w:hint="eastAsia" w:ascii="仿宋" w:hAnsi="仿宋" w:cs="仿宋"/>
              </w:rPr>
              <w:t>品种：</w:t>
            </w:r>
            <w:r>
              <w:rPr>
                <w:rFonts w:hint="eastAsia" w:ascii="仿宋" w:hAnsi="仿宋" w:cs="仿宋"/>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投资：</w:t>
            </w:r>
            <w:r>
              <w:rPr>
                <w:rFonts w:hint="eastAsia" w:ascii="仿宋" w:hAnsi="仿宋" w:cs="仿宋"/>
                <w:u w:val="single"/>
              </w:rPr>
              <w:t xml:space="preserve">        </w:t>
            </w:r>
            <w:r>
              <w:rPr>
                <w:rFonts w:hint="eastAsia" w:ascii="仿宋" w:hAnsi="仿宋" w:cs="仿宋"/>
              </w:rPr>
              <w:t>固定投资</w:t>
            </w:r>
            <w:r>
              <w:rPr>
                <w:rFonts w:hint="eastAsia" w:ascii="仿宋" w:hAnsi="仿宋" w:cs="仿宋"/>
                <w:u w:val="single"/>
              </w:rPr>
              <w:t xml:space="preserve">        </w:t>
            </w:r>
            <w:r>
              <w:rPr>
                <w:rFonts w:hint="eastAsia" w:ascii="仿宋" w:hAnsi="仿宋" w:cs="仿宋"/>
              </w:rPr>
              <w:t>元；年均投资</w:t>
            </w:r>
            <w:r>
              <w:rPr>
                <w:rFonts w:hint="eastAsia" w:ascii="仿宋" w:hAnsi="仿宋" w:cs="仿宋"/>
                <w:u w:val="single"/>
              </w:rPr>
              <w:t xml:space="preserve">       </w:t>
            </w:r>
            <w:r>
              <w:rPr>
                <w:rFonts w:hint="eastAsia" w:ascii="仿宋" w:hAnsi="仿宋" w:cs="仿宋"/>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生长周期：</w:t>
            </w:r>
            <w:r>
              <w:rPr>
                <w:rFonts w:hint="eastAsia" w:ascii="仿宋" w:hAnsi="仿宋" w:cs="仿宋"/>
                <w:u w:val="single"/>
              </w:rPr>
              <w:t xml:space="preserve">        </w:t>
            </w:r>
            <w:r>
              <w:rPr>
                <w:rFonts w:hint="eastAsia" w:ascii="仿宋" w:hAnsi="仿宋" w:cs="仿宋"/>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产量：每年每亩</w:t>
            </w:r>
            <w:r>
              <w:rPr>
                <w:rFonts w:hint="eastAsia" w:ascii="仿宋" w:hAnsi="仿宋" w:cs="仿宋"/>
                <w:u w:val="single"/>
              </w:rPr>
              <w:t xml:space="preserve">        </w:t>
            </w:r>
            <w:r>
              <w:rPr>
                <w:rFonts w:hint="eastAsia" w:ascii="仿宋" w:hAnsi="仿宋" w:cs="仿宋"/>
              </w:rPr>
              <w:t>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收益：每年每亩净利润</w:t>
            </w:r>
            <w:r>
              <w:rPr>
                <w:rFonts w:hint="eastAsia" w:ascii="仿宋" w:hAnsi="仿宋" w:cs="仿宋"/>
                <w:u w:val="single"/>
              </w:rPr>
              <w:t xml:space="preserve">        </w:t>
            </w:r>
            <w:r>
              <w:rPr>
                <w:rFonts w:hint="eastAsia" w:ascii="仿宋" w:hAnsi="仿宋" w:cs="仿宋"/>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vMerge w:val="continue"/>
            <w:noWrap w:val="0"/>
            <w:vAlign w:val="center"/>
          </w:tcPr>
          <w:p>
            <w:pPr>
              <w:jc w:val="left"/>
              <w:rPr>
                <w:rFonts w:ascii="仿宋" w:hAnsi="仿宋" w:cs="仿宋"/>
              </w:rPr>
            </w:pPr>
          </w:p>
        </w:tc>
        <w:tc>
          <w:tcPr>
            <w:tcW w:w="5553" w:type="dxa"/>
            <w:gridSpan w:val="8"/>
            <w:noWrap w:val="0"/>
            <w:vAlign w:val="center"/>
          </w:tcPr>
          <w:p>
            <w:pPr>
              <w:jc w:val="left"/>
              <w:rPr>
                <w:rFonts w:ascii="仿宋" w:hAnsi="仿宋" w:cs="仿宋"/>
              </w:rPr>
            </w:pPr>
            <w:r>
              <w:rPr>
                <w:rFonts w:hint="eastAsia" w:ascii="仿宋" w:hAnsi="仿宋" w:cs="仿宋"/>
              </w:rPr>
              <w:t>养殖开始时间：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休闲农业</w:t>
            </w:r>
          </w:p>
        </w:tc>
        <w:tc>
          <w:tcPr>
            <w:tcW w:w="5553" w:type="dxa"/>
            <w:gridSpan w:val="8"/>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采摘园  </w:t>
            </w:r>
            <w:r>
              <w:rPr>
                <w:rFonts w:hint="eastAsia" w:ascii="仿宋" w:hAnsi="仿宋" w:cs="仿宋"/>
              </w:rPr>
              <w:sym w:font="Wingdings 2" w:char="00A3"/>
            </w:r>
            <w:r>
              <w:rPr>
                <w:rFonts w:hint="eastAsia" w:ascii="仿宋" w:hAnsi="仿宋" w:cs="仿宋"/>
              </w:rPr>
              <w:t xml:space="preserve">生态农庄  </w:t>
            </w:r>
            <w:r>
              <w:rPr>
                <w:rFonts w:hint="eastAsia" w:ascii="仿宋" w:hAnsi="仿宋" w:cs="仿宋"/>
              </w:rPr>
              <w:sym w:font="Wingdings 2" w:char="00A3"/>
            </w:r>
            <w:r>
              <w:rPr>
                <w:rFonts w:hint="eastAsia" w:ascii="仿宋" w:hAnsi="仿宋" w:cs="仿宋"/>
              </w:rPr>
              <w:t xml:space="preserve">观光农业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414" w:type="dxa"/>
            <w:gridSpan w:val="2"/>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抛荒</w:t>
            </w:r>
          </w:p>
        </w:tc>
        <w:tc>
          <w:tcPr>
            <w:tcW w:w="5553" w:type="dxa"/>
            <w:gridSpan w:val="8"/>
            <w:noWrap w:val="0"/>
            <w:vAlign w:val="center"/>
          </w:tcPr>
          <w:p>
            <w:pPr>
              <w:jc w:val="left"/>
              <w:rPr>
                <w:rFonts w:ascii="仿宋" w:hAnsi="仿宋" w:cs="仿宋"/>
              </w:rPr>
            </w:pPr>
            <w:r>
              <w:rPr>
                <w:rFonts w:hint="eastAsia" w:ascii="仿宋" w:hAnsi="仿宋" w:cs="仿宋"/>
              </w:rPr>
              <w:t>抛荒</w:t>
            </w:r>
            <w:r>
              <w:rPr>
                <w:rFonts w:hint="eastAsia" w:ascii="仿宋" w:hAnsi="仿宋" w:cs="仿宋"/>
                <w:u w:val="single"/>
              </w:rPr>
              <w:t xml:space="preserve">        </w:t>
            </w:r>
            <w:r>
              <w:rPr>
                <w:rFonts w:hint="eastAsia" w:ascii="仿宋" w:hAnsi="仿宋" w:cs="仿宋"/>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jc w:val="left"/>
              <w:rPr>
                <w:rFonts w:hint="eastAsia" w:ascii="仿宋" w:hAnsi="仿宋" w:cs="仿宋"/>
              </w:rPr>
            </w:pPr>
            <w:r>
              <w:rPr>
                <w:rFonts w:hint="eastAsia" w:ascii="仿宋" w:hAnsi="仿宋" w:cs="仿宋"/>
              </w:rPr>
              <w:t>近5年其他种植养殖或使用情况（品种、产量、收益情况）：</w:t>
            </w:r>
          </w:p>
          <w:p>
            <w:pPr>
              <w:jc w:val="left"/>
              <w:rPr>
                <w:rFonts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流转</w:t>
            </w:r>
          </w:p>
          <w:p>
            <w:pPr>
              <w:jc w:val="center"/>
              <w:rPr>
                <w:rFonts w:ascii="仿宋" w:hAnsi="仿宋" w:cs="仿宋"/>
              </w:rPr>
            </w:pPr>
            <w:r>
              <w:rPr>
                <w:rFonts w:hint="eastAsia" w:ascii="仿宋" w:hAnsi="仿宋" w:cs="仿宋"/>
              </w:rPr>
              <w:t>后用途</w:t>
            </w:r>
          </w:p>
        </w:tc>
        <w:tc>
          <w:tcPr>
            <w:tcW w:w="6967" w:type="dxa"/>
            <w:gridSpan w:val="10"/>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不限    </w:t>
            </w:r>
            <w:r>
              <w:rPr>
                <w:rFonts w:hint="eastAsia" w:ascii="仿宋" w:hAnsi="仿宋" w:cs="仿宋"/>
              </w:rPr>
              <w:sym w:font="Wingdings 2" w:char="00A3"/>
            </w:r>
            <w:r>
              <w:rPr>
                <w:rFonts w:hint="eastAsia" w:ascii="仿宋" w:hAnsi="仿宋" w:cs="仿宋"/>
              </w:rPr>
              <w:t xml:space="preserve">种植作物    </w:t>
            </w:r>
            <w:r>
              <w:rPr>
                <w:rFonts w:hint="eastAsia" w:ascii="仿宋" w:hAnsi="仿宋" w:cs="仿宋"/>
              </w:rPr>
              <w:sym w:font="Wingdings 2" w:char="00A3"/>
            </w:r>
            <w:r>
              <w:rPr>
                <w:rFonts w:hint="eastAsia" w:ascii="仿宋" w:hAnsi="仿宋" w:cs="仿宋"/>
              </w:rPr>
              <w:t xml:space="preserve">种植林木   </w:t>
            </w:r>
            <w:r>
              <w:rPr>
                <w:rFonts w:hint="eastAsia" w:ascii="仿宋" w:hAnsi="仿宋" w:cs="仿宋"/>
              </w:rPr>
              <w:sym w:font="Wingdings 2" w:char="00A3"/>
            </w:r>
            <w:r>
              <w:rPr>
                <w:rFonts w:hint="eastAsia" w:ascii="仿宋" w:hAnsi="仿宋" w:cs="仿宋"/>
              </w:rPr>
              <w:t xml:space="preserve">养殖    </w:t>
            </w:r>
            <w:r>
              <w:rPr>
                <w:rFonts w:hint="eastAsia" w:ascii="仿宋" w:hAnsi="仿宋" w:cs="仿宋"/>
              </w:rPr>
              <w:sym w:font="Wingdings 2" w:char="00A3"/>
            </w:r>
            <w:r>
              <w:rPr>
                <w:rFonts w:hint="eastAsia" w:ascii="仿宋" w:hAnsi="仿宋" w:cs="仿宋"/>
              </w:rPr>
              <w:t>休闲农业</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仅限于种植           </w:t>
            </w:r>
            <w:r>
              <w:rPr>
                <w:rFonts w:hint="eastAsia" w:ascii="仿宋" w:hAnsi="仿宋" w:cs="仿宋"/>
              </w:rPr>
              <w:sym w:font="Wingdings 2" w:char="00A3"/>
            </w:r>
            <w:r>
              <w:rPr>
                <w:rFonts w:hint="eastAsia" w:ascii="仿宋" w:hAnsi="仿宋" w:cs="仿宋"/>
              </w:rPr>
              <w:t>仅限于生态养殖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hint="eastAsia" w:ascii="仿宋" w:hAnsi="仿宋" w:cs="仿宋"/>
              </w:rPr>
            </w:pPr>
          </w:p>
        </w:tc>
        <w:tc>
          <w:tcPr>
            <w:tcW w:w="6967" w:type="dxa"/>
            <w:gridSpan w:val="10"/>
            <w:noWrap w:val="0"/>
            <w:vAlign w:val="center"/>
          </w:tcPr>
          <w:p>
            <w:pPr>
              <w:jc w:val="left"/>
              <w:rPr>
                <w:rFonts w:hint="eastAsia" w:ascii="仿宋" w:hAnsi="仿宋" w:cs="仿宋"/>
              </w:rPr>
            </w:pPr>
            <w:r>
              <w:rPr>
                <w:rFonts w:hint="eastAsia" w:ascii="仿宋" w:hAnsi="仿宋" w:cs="仿宋"/>
              </w:rPr>
              <w:t>其他用途说明：</w:t>
            </w:r>
          </w:p>
          <w:p>
            <w:pPr>
              <w:jc w:val="left"/>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restart"/>
            <w:noWrap w:val="0"/>
            <w:vAlign w:val="center"/>
          </w:tcPr>
          <w:p>
            <w:pPr>
              <w:jc w:val="center"/>
              <w:rPr>
                <w:rFonts w:hint="eastAsia" w:ascii="仿宋" w:hAnsi="仿宋" w:cs="仿宋"/>
              </w:rPr>
            </w:pPr>
          </w:p>
          <w:p>
            <w:pPr>
              <w:jc w:val="center"/>
              <w:rPr>
                <w:rFonts w:ascii="仿宋" w:hAnsi="仿宋" w:cs="仿宋"/>
              </w:rPr>
            </w:pPr>
          </w:p>
          <w:p>
            <w:pPr>
              <w:jc w:val="center"/>
              <w:rPr>
                <w:rFonts w:ascii="仿宋" w:hAnsi="仿宋" w:cs="仿宋"/>
              </w:rPr>
            </w:pPr>
            <w:r>
              <w:rPr>
                <w:rFonts w:hint="eastAsia" w:ascii="仿宋" w:hAnsi="仿宋" w:cs="仿宋"/>
              </w:rPr>
              <w:t>地理条件</w:t>
            </w:r>
          </w:p>
          <w:p>
            <w:pPr>
              <w:jc w:val="center"/>
              <w:rPr>
                <w:rFonts w:ascii="仿宋" w:hAnsi="仿宋" w:cs="仿宋"/>
              </w:rPr>
            </w:pPr>
          </w:p>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位置与边界</w:t>
            </w:r>
          </w:p>
        </w:tc>
        <w:tc>
          <w:tcPr>
            <w:tcW w:w="1892" w:type="dxa"/>
            <w:gridSpan w:val="3"/>
            <w:noWrap w:val="0"/>
            <w:vAlign w:val="center"/>
          </w:tcPr>
          <w:p>
            <w:pPr>
              <w:jc w:val="center"/>
              <w:rPr>
                <w:rFonts w:ascii="仿宋" w:hAnsi="仿宋" w:cs="仿宋"/>
              </w:rPr>
            </w:pPr>
            <w:r>
              <w:rPr>
                <w:rFonts w:hint="eastAsia" w:ascii="仿宋" w:hAnsi="仿宋" w:cs="仿宋"/>
              </w:rPr>
              <w:t>行政位置</w:t>
            </w:r>
          </w:p>
        </w:tc>
        <w:tc>
          <w:tcPr>
            <w:tcW w:w="5075" w:type="dxa"/>
            <w:gridSpan w:val="7"/>
            <w:noWrap w:val="0"/>
            <w:vAlign w:val="center"/>
          </w:tcPr>
          <w:p>
            <w:pPr>
              <w:rPr>
                <w:rFonts w:hint="eastAsia" w:ascii="仿宋" w:hAnsi="仿宋" w:cs="仿宋"/>
              </w:rPr>
            </w:pPr>
          </w:p>
          <w:p>
            <w:pPr>
              <w:rPr>
                <w:rFonts w:ascii="仿宋" w:hAnsi="仿宋" w:cs="仿宋"/>
              </w:rPr>
            </w:pPr>
            <w:r>
              <w:rPr>
                <w:rFonts w:ascii="仿宋" w:hAnsi="仿宋" w:cs="仿宋"/>
              </w:rPr>
              <w:t>_________</w:t>
            </w:r>
            <w:r>
              <w:rPr>
                <w:rFonts w:ascii="仿宋" w:hAnsi="仿宋" w:cs="仿宋"/>
              </w:rPr>
              <w:softHyphen/>
            </w:r>
            <w:r>
              <w:rPr>
                <w:rFonts w:ascii="仿宋" w:hAnsi="仿宋" w:cs="仿宋"/>
              </w:rPr>
              <w:softHyphen/>
            </w:r>
            <w:r>
              <w:rPr>
                <w:rFonts w:ascii="仿宋" w:hAnsi="仿宋" w:cs="仿宋"/>
              </w:rPr>
              <w:softHyphen/>
            </w:r>
            <w:r>
              <w:rPr>
                <w:rFonts w:ascii="仿宋" w:hAnsi="仿宋" w:cs="仿宋"/>
              </w:rPr>
              <w:softHyphen/>
            </w:r>
            <w:r>
              <w:rPr>
                <w:rFonts w:ascii="仿宋" w:hAnsi="仿宋" w:cs="仿宋"/>
              </w:rPr>
              <w:t>____</w:t>
            </w:r>
            <w:r>
              <w:rPr>
                <w:rFonts w:hint="eastAsia" w:ascii="仿宋" w:hAnsi="仿宋" w:cs="仿宋"/>
              </w:rPr>
              <w:t>村</w:t>
            </w:r>
            <w:r>
              <w:rPr>
                <w:rFonts w:ascii="仿宋" w:hAnsi="仿宋" w:cs="仿宋"/>
              </w:rPr>
              <w:t>__________</w:t>
            </w:r>
            <w:r>
              <w:rPr>
                <w:rFonts w:hint="eastAsia" w:ascii="仿宋" w:hAnsi="仿宋" w:cs="仿宋"/>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四至</w:t>
            </w:r>
          </w:p>
        </w:tc>
        <w:tc>
          <w:tcPr>
            <w:tcW w:w="1932" w:type="dxa"/>
            <w:gridSpan w:val="3"/>
            <w:noWrap w:val="0"/>
            <w:vAlign w:val="center"/>
          </w:tcPr>
          <w:p>
            <w:pPr>
              <w:jc w:val="center"/>
              <w:rPr>
                <w:rFonts w:ascii="仿宋" w:hAnsi="仿宋" w:cs="仿宋"/>
              </w:rPr>
            </w:pPr>
            <w:r>
              <w:rPr>
                <w:rFonts w:hint="eastAsia" w:ascii="仿宋" w:hAnsi="仿宋" w:cs="仿宋"/>
              </w:rPr>
              <w:t>东</w:t>
            </w:r>
          </w:p>
        </w:tc>
        <w:tc>
          <w:tcPr>
            <w:tcW w:w="3143" w:type="dxa"/>
            <w:gridSpan w:val="4"/>
            <w:noWrap w:val="0"/>
            <w:vAlign w:val="center"/>
          </w:tcPr>
          <w:p>
            <w:pPr>
              <w:jc w:val="center"/>
              <w:rPr>
                <w:rFonts w:ascii="仿宋" w:hAnsi="仿宋" w:cs="仿宋"/>
              </w:rPr>
            </w:pPr>
          </w:p>
        </w:tc>
      </w:tr>
      <w:tr>
        <w:trPr>
          <w:trHeight w:val="407"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南</w:t>
            </w:r>
          </w:p>
        </w:tc>
        <w:tc>
          <w:tcPr>
            <w:tcW w:w="3143" w:type="dxa"/>
            <w:gridSpan w:val="4"/>
            <w:noWrap w:val="0"/>
            <w:vAlign w:val="center"/>
          </w:tcPr>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西</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北</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地形图</w:t>
            </w:r>
          </w:p>
        </w:tc>
        <w:tc>
          <w:tcPr>
            <w:tcW w:w="1932" w:type="dxa"/>
            <w:gridSpan w:val="3"/>
            <w:noWrap w:val="0"/>
            <w:vAlign w:val="center"/>
          </w:tcPr>
          <w:p>
            <w:pPr>
              <w:jc w:val="center"/>
              <w:rPr>
                <w:rFonts w:ascii="仿宋" w:hAnsi="仿宋" w:cs="仿宋"/>
              </w:rPr>
            </w:pPr>
            <w:r>
              <w:rPr>
                <w:rFonts w:hint="eastAsia" w:ascii="仿宋" w:hAnsi="仿宋" w:cs="仿宋"/>
              </w:rPr>
              <w:t>地块平面图（编号）</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hint="eastAsia" w:ascii="仿宋" w:hAnsi="仿宋" w:cs="仿宋"/>
              </w:rPr>
            </w:pPr>
            <w:r>
              <w:rPr>
                <w:rFonts w:hint="eastAsia" w:ascii="仿宋" w:hAnsi="仿宋" w:cs="仿宋"/>
              </w:rPr>
              <w:t>卫星图（编号）</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地形地貌</w:t>
            </w:r>
          </w:p>
        </w:tc>
        <w:tc>
          <w:tcPr>
            <w:tcW w:w="1892" w:type="dxa"/>
            <w:gridSpan w:val="3"/>
            <w:noWrap w:val="0"/>
            <w:vAlign w:val="center"/>
          </w:tcPr>
          <w:p>
            <w:pPr>
              <w:jc w:val="center"/>
              <w:rPr>
                <w:rFonts w:ascii="仿宋" w:hAnsi="仿宋" w:cs="仿宋"/>
              </w:rPr>
            </w:pPr>
            <w:r>
              <w:rPr>
                <w:rFonts w:hint="eastAsia" w:ascii="仿宋" w:hAnsi="仿宋" w:cs="仿宋"/>
              </w:rPr>
              <w:t>地貌类型</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丘岭（海拔＜5</w:t>
            </w:r>
            <w:r>
              <w:rPr>
                <w:rFonts w:ascii="仿宋" w:hAnsi="仿宋" w:cs="仿宋"/>
              </w:rPr>
              <w:t>00</w:t>
            </w:r>
            <w:r>
              <w:rPr>
                <w:rFonts w:hint="eastAsia" w:ascii="仿宋" w:hAnsi="仿宋" w:cs="仿宋"/>
              </w:rPr>
              <w:t>米，相对高度小于2</w:t>
            </w:r>
            <w:r>
              <w:rPr>
                <w:rFonts w:ascii="仿宋" w:hAnsi="仿宋" w:cs="仿宋"/>
              </w:rPr>
              <w:t>00</w:t>
            </w:r>
            <w:r>
              <w:rPr>
                <w:rFonts w:hint="eastAsia" w:ascii="仿宋" w:hAnsi="仿宋" w:cs="仿宋"/>
              </w:rPr>
              <w:t>米）</w:t>
            </w:r>
          </w:p>
          <w:p>
            <w:pPr>
              <w:jc w:val="left"/>
              <w:rPr>
                <w:rFonts w:hint="eastAsia" w:ascii="仿宋" w:hAnsi="仿宋" w:cs="仿宋"/>
              </w:rPr>
            </w:pPr>
            <w:r>
              <w:rPr>
                <w:rFonts w:hint="eastAsia" w:ascii="仿宋" w:hAnsi="仿宋" w:cs="仿宋"/>
              </w:rPr>
              <w:sym w:font="Wingdings 2" w:char="00A3"/>
            </w:r>
            <w:r>
              <w:rPr>
                <w:rFonts w:hint="eastAsia" w:ascii="仿宋" w:hAnsi="仿宋" w:cs="仿宋"/>
              </w:rPr>
              <w:t>低山（海拔＜</w:t>
            </w:r>
            <w:r>
              <w:rPr>
                <w:rFonts w:ascii="仿宋" w:hAnsi="仿宋" w:cs="仿宋"/>
              </w:rPr>
              <w:t>1000</w:t>
            </w:r>
            <w:r>
              <w:rPr>
                <w:rFonts w:hint="eastAsia" w:ascii="仿宋" w:hAnsi="仿宋" w:cs="仿宋"/>
              </w:rPr>
              <w:t>米，相对高度高于2</w:t>
            </w:r>
            <w:r>
              <w:rPr>
                <w:rFonts w:ascii="仿宋" w:hAnsi="仿宋" w:cs="仿宋"/>
              </w:rPr>
              <w:t>00</w:t>
            </w:r>
            <w:r>
              <w:rPr>
                <w:rFonts w:hint="eastAsia" w:ascii="仿宋" w:hAnsi="仿宋" w:cs="仿宋"/>
              </w:rPr>
              <w:t>米</w:t>
            </w:r>
          </w:p>
          <w:p>
            <w:pPr>
              <w:jc w:val="left"/>
              <w:rPr>
                <w:rFonts w:ascii="仿宋" w:hAnsi="仿宋" w:cs="仿宋"/>
              </w:rPr>
            </w:pPr>
            <w:r>
              <w:rPr>
                <w:rFonts w:hint="eastAsia" w:ascii="仿宋" w:hAnsi="仿宋" w:cs="仿宋"/>
              </w:rPr>
              <w:sym w:font="Wingdings 2" w:char="00A3"/>
            </w:r>
            <w:r>
              <w:rPr>
                <w:rFonts w:hint="eastAsia" w:ascii="仿宋" w:hAnsi="仿宋" w:cs="仿宋"/>
              </w:rPr>
              <w:t>中山（海拔</w:t>
            </w:r>
            <w:r>
              <w:rPr>
                <w:rFonts w:ascii="仿宋" w:hAnsi="仿宋" w:cs="仿宋"/>
              </w:rPr>
              <w:t>1000</w:t>
            </w:r>
            <w:r>
              <w:rPr>
                <w:rFonts w:hint="eastAsia" w:ascii="仿宋" w:hAnsi="仿宋" w:cs="仿宋"/>
              </w:rPr>
              <w:t>米</w:t>
            </w:r>
            <w:r>
              <w:rPr>
                <w:rFonts w:hint="eastAsia"/>
              </w:rPr>
              <w:t>～</w:t>
            </w:r>
            <w:r>
              <w:rPr>
                <w:rFonts w:ascii="仿宋" w:hAnsi="仿宋" w:cs="仿宋"/>
              </w:rPr>
              <w:t>3500</w:t>
            </w:r>
            <w:r>
              <w:rPr>
                <w:rFonts w:hint="eastAsia" w:ascii="仿宋" w:hAnsi="仿宋" w:cs="仿宋"/>
              </w:rPr>
              <w:t>米）</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平原     </w:t>
            </w:r>
            <w:r>
              <w:rPr>
                <w:rFonts w:hint="eastAsia" w:ascii="仿宋" w:hAnsi="仿宋" w:cs="仿宋"/>
              </w:rPr>
              <w:sym w:font="Wingdings 2" w:char="00A3"/>
            </w:r>
            <w:r>
              <w:rPr>
                <w:rFonts w:hint="eastAsia" w:ascii="仿宋" w:hAnsi="仿宋" w:cs="仿宋"/>
              </w:rPr>
              <w:t xml:space="preserve">坡地    </w:t>
            </w:r>
            <w:r>
              <w:rPr>
                <w:rFonts w:hint="eastAsia" w:ascii="仿宋" w:hAnsi="仿宋" w:cs="仿宋"/>
              </w:rPr>
              <w:sym w:font="Wingdings 2" w:char="00A3"/>
            </w:r>
            <w:r>
              <w:rPr>
                <w:rFonts w:hint="eastAsia" w:ascii="仿宋" w:hAnsi="仿宋" w:cs="仿宋"/>
              </w:rPr>
              <w:t xml:space="preserve">梯田    </w:t>
            </w:r>
            <w:r>
              <w:rPr>
                <w:rFonts w:hint="eastAsia" w:ascii="仿宋" w:hAnsi="仿宋" w:cs="仿宋"/>
              </w:rPr>
              <w:sym w:font="Wingdings 2" w:char="00A3"/>
            </w:r>
            <w:r>
              <w:rPr>
                <w:rFonts w:hint="eastAsia" w:ascii="仿宋" w:hAnsi="仿宋" w:cs="仿宋"/>
              </w:rPr>
              <w:t>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海拔高度（m）</w:t>
            </w:r>
          </w:p>
        </w:tc>
        <w:tc>
          <w:tcPr>
            <w:tcW w:w="5075" w:type="dxa"/>
            <w:gridSpan w:val="7"/>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坡度</w:t>
            </w:r>
          </w:p>
        </w:tc>
        <w:tc>
          <w:tcPr>
            <w:tcW w:w="5075" w:type="dxa"/>
            <w:gridSpan w:val="7"/>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平坡（0</w:t>
            </w:r>
            <w:r>
              <w:rPr>
                <w:rFonts w:hint="eastAsia"/>
              </w:rPr>
              <w:t>～</w:t>
            </w:r>
            <w:r>
              <w:rPr>
                <w:rFonts w:hint="eastAsia" w:ascii="仿宋" w:hAnsi="仿宋" w:cs="仿宋"/>
              </w:rPr>
              <w:t xml:space="preserve">5°） </w:t>
            </w:r>
            <w:r>
              <w:rPr>
                <w:rFonts w:hint="eastAsia" w:ascii="仿宋" w:hAnsi="仿宋" w:cs="仿宋"/>
              </w:rPr>
              <w:sym w:font="Wingdings 2" w:char="00A3"/>
            </w:r>
            <w:r>
              <w:rPr>
                <w:rFonts w:hint="eastAsia" w:ascii="仿宋" w:hAnsi="仿宋" w:cs="仿宋"/>
              </w:rPr>
              <w:t>缓坡（6</w:t>
            </w:r>
            <w:r>
              <w:rPr>
                <w:rFonts w:hint="eastAsia"/>
              </w:rPr>
              <w:t>°～</w:t>
            </w:r>
            <w:r>
              <w:rPr>
                <w:rFonts w:hint="eastAsia" w:ascii="仿宋" w:hAnsi="仿宋" w:cs="仿宋"/>
              </w:rPr>
              <w:t>15°）</w:t>
            </w:r>
          </w:p>
          <w:p>
            <w:pPr>
              <w:rPr>
                <w:rFonts w:ascii="仿宋" w:hAnsi="仿宋" w:cs="仿宋"/>
              </w:rPr>
            </w:pPr>
            <w:r>
              <w:rPr>
                <w:rFonts w:hint="eastAsia" w:ascii="仿宋" w:hAnsi="仿宋" w:cs="仿宋"/>
              </w:rPr>
              <w:sym w:font="Wingdings 2" w:char="00A3"/>
            </w:r>
            <w:r>
              <w:rPr>
                <w:rFonts w:hint="eastAsia" w:ascii="仿宋" w:hAnsi="仿宋" w:cs="仿宋"/>
              </w:rPr>
              <w:t>斜坡（16</w:t>
            </w:r>
            <w:r>
              <w:rPr>
                <w:rFonts w:hint="eastAsia"/>
              </w:rPr>
              <w:t>°～</w:t>
            </w:r>
            <w:r>
              <w:rPr>
                <w:rFonts w:hint="eastAsia" w:ascii="仿宋" w:hAnsi="仿宋" w:cs="仿宋"/>
              </w:rPr>
              <w:t xml:space="preserve">25°） </w:t>
            </w:r>
            <w:r>
              <w:rPr>
                <w:rFonts w:hint="eastAsia" w:ascii="仿宋" w:hAnsi="仿宋" w:cs="仿宋"/>
              </w:rPr>
              <w:sym w:font="Wingdings 2" w:char="00A3"/>
            </w:r>
            <w:r>
              <w:rPr>
                <w:rFonts w:hint="eastAsia" w:ascii="仿宋" w:hAnsi="仿宋" w:cs="仿宋"/>
              </w:rPr>
              <w:t>陡坡（26</w:t>
            </w:r>
            <w:r>
              <w:rPr>
                <w:rFonts w:hint="eastAsia"/>
              </w:rPr>
              <w:t>°～</w:t>
            </w:r>
            <w:r>
              <w:rPr>
                <w:rFonts w:hint="eastAsia" w:ascii="仿宋" w:hAnsi="仿宋" w:cs="仿宋"/>
              </w:rPr>
              <w:t>35°）</w:t>
            </w:r>
          </w:p>
          <w:p>
            <w:pPr>
              <w:rPr>
                <w:rFonts w:ascii="仿宋" w:hAnsi="仿宋" w:cs="仿宋"/>
              </w:rPr>
            </w:pPr>
            <w:r>
              <w:rPr>
                <w:rFonts w:hint="eastAsia" w:ascii="仿宋" w:hAnsi="仿宋" w:cs="仿宋"/>
              </w:rPr>
              <w:sym w:font="Wingdings 2" w:char="00A3"/>
            </w:r>
            <w:r>
              <w:rPr>
                <w:rFonts w:hint="eastAsia" w:ascii="仿宋" w:hAnsi="仿宋" w:cs="仿宋"/>
              </w:rPr>
              <w:t>急陡坡（36</w:t>
            </w:r>
            <w:r>
              <w:rPr>
                <w:rFonts w:hint="eastAsia"/>
              </w:rPr>
              <w:t>°～</w:t>
            </w:r>
            <w:r>
              <w:rPr>
                <w:rFonts w:hint="eastAsia" w:ascii="仿宋" w:hAnsi="仿宋" w:cs="仿宋"/>
              </w:rPr>
              <w:t xml:space="preserve">45°） </w:t>
            </w:r>
            <w:r>
              <w:rPr>
                <w:rFonts w:hint="eastAsia" w:ascii="仿宋" w:hAnsi="仿宋" w:cs="仿宋"/>
              </w:rPr>
              <w:sym w:font="Wingdings 2" w:char="00A3"/>
            </w:r>
            <w:r>
              <w:rPr>
                <w:rFonts w:hint="eastAsia" w:ascii="仿宋" w:hAnsi="仿宋" w:cs="仿宋"/>
              </w:rPr>
              <w:t>急坡（4</w:t>
            </w:r>
            <w:r>
              <w:rPr>
                <w:rFonts w:ascii="仿宋" w:hAnsi="仿宋" w:cs="仿宋"/>
              </w:rPr>
              <w:t>1</w:t>
            </w:r>
            <w:r>
              <w:rPr>
                <w:rFonts w:hint="eastAsia" w:ascii="仿宋" w:hAnsi="仿宋" w:cs="仿宋"/>
              </w:rPr>
              <w:t>°</w:t>
            </w:r>
            <w:r>
              <w:rPr>
                <w:rFonts w:hint="eastAsia"/>
              </w:rPr>
              <w:t>～4</w:t>
            </w:r>
            <w:r>
              <w:t>5</w:t>
            </w:r>
            <w:r>
              <w:rPr>
                <w:rFonts w:hint="eastAsia"/>
              </w:rPr>
              <w:t>°</w:t>
            </w:r>
            <w:r>
              <w:rPr>
                <w:rFonts w:hint="eastAsia" w:ascii="仿宋" w:hAnsi="仿宋" w:cs="仿宋"/>
              </w:rPr>
              <w:t>）</w:t>
            </w:r>
          </w:p>
          <w:p>
            <w:pPr>
              <w:rPr>
                <w:rFonts w:ascii="仿宋" w:hAnsi="仿宋" w:cs="仿宋"/>
              </w:rPr>
            </w:pPr>
            <w:r>
              <w:rPr>
                <w:rFonts w:hint="eastAsia" w:ascii="仿宋" w:hAnsi="仿宋" w:cs="仿宋"/>
              </w:rPr>
              <w:sym w:font="Wingdings 2" w:char="00A3"/>
            </w:r>
            <w:r>
              <w:rPr>
                <w:rFonts w:hint="eastAsia" w:ascii="仿宋" w:hAnsi="仿宋" w:cs="仿宋"/>
              </w:rPr>
              <w:t>险坡（46°以上）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坡向</w:t>
            </w:r>
          </w:p>
        </w:tc>
        <w:tc>
          <w:tcPr>
            <w:tcW w:w="1082" w:type="dxa"/>
            <w:gridSpan w:val="2"/>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全坡</w:t>
            </w:r>
          </w:p>
        </w:tc>
        <w:tc>
          <w:tcPr>
            <w:tcW w:w="3993" w:type="dxa"/>
            <w:gridSpan w:val="5"/>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东坡  </w:t>
            </w:r>
            <w:r>
              <w:rPr>
                <w:rFonts w:hint="eastAsia" w:ascii="仿宋" w:hAnsi="仿宋" w:cs="仿宋"/>
              </w:rPr>
              <w:sym w:font="Wingdings 2" w:char="00A3"/>
            </w:r>
            <w:r>
              <w:rPr>
                <w:rFonts w:hint="eastAsia" w:ascii="仿宋" w:hAnsi="仿宋" w:cs="仿宋"/>
              </w:rPr>
              <w:t xml:space="preserve">西坡  </w:t>
            </w:r>
            <w:r>
              <w:rPr>
                <w:rFonts w:hint="eastAsia" w:ascii="仿宋" w:hAnsi="仿宋" w:cs="仿宋"/>
              </w:rPr>
              <w:sym w:font="Wingdings 2" w:char="00A3"/>
            </w:r>
            <w:r>
              <w:rPr>
                <w:rFonts w:hint="eastAsia" w:ascii="仿宋" w:hAnsi="仿宋" w:cs="仿宋"/>
              </w:rPr>
              <w:t xml:space="preserve">南坡  </w:t>
            </w:r>
            <w:r>
              <w:rPr>
                <w:rFonts w:hint="eastAsia" w:ascii="仿宋" w:hAnsi="仿宋" w:cs="仿宋"/>
              </w:rPr>
              <w:sym w:font="Wingdings 2" w:char="00A3"/>
            </w:r>
            <w:r>
              <w:rPr>
                <w:rFonts w:hint="eastAsia" w:ascii="仿宋" w:hAnsi="仿宋" w:cs="仿宋"/>
              </w:rPr>
              <w:t>北坡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坡位</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脊  </w:t>
            </w:r>
            <w:r>
              <w:rPr>
                <w:rFonts w:hint="eastAsia" w:ascii="仿宋" w:hAnsi="仿宋" w:cs="仿宋"/>
              </w:rPr>
              <w:sym w:font="Wingdings 2" w:char="00A3"/>
            </w:r>
            <w:r>
              <w:rPr>
                <w:rFonts w:hint="eastAsia" w:ascii="仿宋" w:hAnsi="仿宋" w:cs="仿宋"/>
              </w:rPr>
              <w:t xml:space="preserve">谷  </w:t>
            </w:r>
            <w:r>
              <w:rPr>
                <w:rFonts w:hint="eastAsia" w:ascii="仿宋" w:hAnsi="仿宋" w:cs="仿宋"/>
              </w:rPr>
              <w:sym w:font="Wingdings 2" w:char="00A3"/>
            </w:r>
            <w:r>
              <w:rPr>
                <w:rFonts w:hint="eastAsia" w:ascii="仿宋" w:hAnsi="仿宋" w:cs="仿宋"/>
              </w:rPr>
              <w:t xml:space="preserve">上坡  </w:t>
            </w:r>
            <w:r>
              <w:rPr>
                <w:rFonts w:hint="eastAsia" w:ascii="仿宋" w:hAnsi="仿宋" w:cs="仿宋"/>
              </w:rPr>
              <w:sym w:font="Wingdings 2" w:char="00A3"/>
            </w:r>
            <w:r>
              <w:rPr>
                <w:rFonts w:hint="eastAsia" w:ascii="仿宋" w:hAnsi="仿宋" w:cs="仿宋"/>
              </w:rPr>
              <w:t xml:space="preserve">中坡  </w:t>
            </w:r>
            <w:r>
              <w:rPr>
                <w:rFonts w:hint="eastAsia" w:ascii="仿宋" w:hAnsi="仿宋" w:cs="仿宋"/>
              </w:rPr>
              <w:sym w:font="Wingdings 2" w:char="00A3"/>
            </w:r>
            <w:r>
              <w:rPr>
                <w:rFonts w:hint="eastAsia" w:ascii="仿宋" w:hAnsi="仿宋" w:cs="仿宋"/>
              </w:rPr>
              <w:t>下坡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水面水深</w:t>
            </w:r>
          </w:p>
        </w:tc>
        <w:tc>
          <w:tcPr>
            <w:tcW w:w="5075" w:type="dxa"/>
            <w:gridSpan w:val="7"/>
            <w:noWrap w:val="0"/>
            <w:vAlign w:val="center"/>
          </w:tcPr>
          <w:p>
            <w:pPr>
              <w:jc w:val="left"/>
            </w:pPr>
            <w:r>
              <w:rPr>
                <w:rFonts w:hint="eastAsia" w:ascii="仿宋" w:hAnsi="仿宋" w:cs="仿宋"/>
              </w:rPr>
              <w:sym w:font="Wingdings 2" w:char="00A3"/>
            </w:r>
            <w:r>
              <w:rPr>
                <w:rFonts w:hint="eastAsia" w:ascii="仿宋" w:hAnsi="仿宋" w:cs="仿宋"/>
              </w:rPr>
              <w:t>＞</w:t>
            </w:r>
            <w:r>
              <w:rPr>
                <w:rFonts w:ascii="仿宋" w:hAnsi="仿宋" w:cs="仿宋"/>
              </w:rPr>
              <w:t>10</w:t>
            </w:r>
            <w:r>
              <w:rPr>
                <w:rFonts w:hint="eastAsia" w:ascii="仿宋" w:hAnsi="仿宋" w:cs="仿宋"/>
              </w:rPr>
              <w:t xml:space="preserve">米  </w:t>
            </w:r>
            <w:r>
              <w:rPr>
                <w:rFonts w:hint="eastAsia" w:ascii="仿宋" w:hAnsi="仿宋" w:cs="仿宋"/>
              </w:rPr>
              <w:sym w:font="Wingdings 2" w:char="00A3"/>
            </w:r>
            <w:r>
              <w:rPr>
                <w:rFonts w:ascii="仿宋" w:hAnsi="仿宋" w:cs="仿宋"/>
              </w:rPr>
              <w:t>5</w:t>
            </w:r>
            <w:r>
              <w:rPr>
                <w:rFonts w:hint="eastAsia" w:ascii="仿宋" w:hAnsi="仿宋" w:cs="仿宋"/>
              </w:rPr>
              <w:t>米</w:t>
            </w:r>
            <w:r>
              <w:rPr>
                <w:rFonts w:hint="eastAsia"/>
              </w:rPr>
              <w:t>～1</w:t>
            </w:r>
            <w:r>
              <w:t>0</w:t>
            </w:r>
            <w:r>
              <w:rPr>
                <w:rFonts w:hint="eastAsia"/>
              </w:rPr>
              <w:t xml:space="preserve">米  </w:t>
            </w:r>
            <w:r>
              <w:rPr>
                <w:rFonts w:hint="eastAsia" w:ascii="仿宋" w:hAnsi="仿宋" w:cs="仿宋"/>
              </w:rPr>
              <w:sym w:font="Wingdings 2" w:char="00A3"/>
            </w:r>
            <w:r>
              <w:rPr>
                <w:rFonts w:ascii="仿宋" w:hAnsi="仿宋" w:cs="仿宋"/>
              </w:rPr>
              <w:t>2</w:t>
            </w:r>
            <w:r>
              <w:rPr>
                <w:rFonts w:hint="eastAsia" w:ascii="仿宋" w:hAnsi="仿宋" w:cs="仿宋"/>
              </w:rPr>
              <w:t>米</w:t>
            </w:r>
            <w:r>
              <w:rPr>
                <w:rFonts w:hint="eastAsia"/>
              </w:rPr>
              <w:t>～5米</w:t>
            </w:r>
          </w:p>
          <w:p>
            <w:pPr>
              <w:jc w:val="left"/>
              <w:rPr>
                <w:rFonts w:ascii="仿宋" w:hAnsi="仿宋" w:cs="仿宋"/>
              </w:rPr>
            </w:pPr>
            <w:r>
              <w:rPr>
                <w:rFonts w:hint="eastAsia" w:ascii="仿宋" w:hAnsi="仿宋" w:cs="仿宋"/>
              </w:rPr>
              <w:sym w:font="Wingdings 2" w:char="00A3"/>
            </w:r>
            <w:r>
              <w:rPr>
                <w:rFonts w:ascii="仿宋" w:hAnsi="仿宋" w:cs="仿宋"/>
              </w:rPr>
              <w:t>1</w:t>
            </w:r>
            <w:r>
              <w:rPr>
                <w:rFonts w:hint="eastAsia" w:ascii="仿宋" w:hAnsi="仿宋" w:cs="仿宋"/>
              </w:rPr>
              <w:t>米</w:t>
            </w:r>
            <w:r>
              <w:rPr>
                <w:rFonts w:hint="eastAsia"/>
              </w:rPr>
              <w:t xml:space="preserve">～2米  </w:t>
            </w:r>
            <w:r>
              <w:rPr>
                <w:rFonts w:hint="eastAsia" w:ascii="仿宋" w:hAnsi="仿宋" w:cs="仿宋"/>
              </w:rPr>
              <w:sym w:font="Wingdings 2" w:char="00A3"/>
            </w:r>
            <w:r>
              <w:rPr>
                <w:rFonts w:ascii="仿宋" w:hAnsi="仿宋" w:cs="仿宋"/>
              </w:rPr>
              <w:t>0.5</w:t>
            </w:r>
            <w:r>
              <w:rPr>
                <w:rFonts w:hint="eastAsia" w:ascii="仿宋" w:hAnsi="仿宋" w:cs="仿宋"/>
              </w:rPr>
              <w:t>米</w:t>
            </w:r>
            <w:r>
              <w:rPr>
                <w:rFonts w:hint="eastAsia"/>
              </w:rPr>
              <w:t xml:space="preserve">～1米  </w:t>
            </w:r>
            <w:r>
              <w:rPr>
                <w:rFonts w:hint="eastAsia" w:ascii="仿宋" w:hAnsi="仿宋" w:cs="仿宋"/>
              </w:rPr>
              <w:sym w:font="Wingdings 2" w:char="00A3"/>
            </w:r>
            <w:r>
              <w:rPr>
                <w:rFonts w:hint="eastAsia" w:ascii="仿宋" w:hAnsi="仿宋" w:cs="仿宋"/>
              </w:rPr>
              <w:t>＜0</w:t>
            </w:r>
            <w:r>
              <w:rPr>
                <w:rFonts w:ascii="仿宋" w:hAnsi="仿宋" w:cs="仿宋"/>
              </w:rPr>
              <w:t>.5</w:t>
            </w:r>
            <w:r>
              <w:rPr>
                <w:rFonts w:hint="eastAsia" w:ascii="仿宋" w:hAnsi="仿宋" w:cs="仿宋"/>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土壤</w:t>
            </w:r>
          </w:p>
        </w:tc>
        <w:tc>
          <w:tcPr>
            <w:tcW w:w="1892" w:type="dxa"/>
            <w:gridSpan w:val="3"/>
            <w:noWrap w:val="0"/>
            <w:vAlign w:val="center"/>
          </w:tcPr>
          <w:p>
            <w:pPr>
              <w:jc w:val="center"/>
              <w:rPr>
                <w:rFonts w:ascii="仿宋" w:hAnsi="仿宋" w:cs="仿宋"/>
              </w:rPr>
            </w:pPr>
            <w:r>
              <w:rPr>
                <w:rFonts w:hint="eastAsia" w:ascii="仿宋" w:hAnsi="仿宋" w:cs="仿宋"/>
              </w:rPr>
              <w:t>土壤类型</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沙土  </w:t>
            </w:r>
            <w:r>
              <w:rPr>
                <w:rFonts w:ascii="仿宋" w:hAnsi="仿宋" w:cs="仿宋"/>
              </w:rPr>
              <w:t xml:space="preserve">  </w:t>
            </w:r>
            <w:r>
              <w:rPr>
                <w:rFonts w:hint="eastAsia" w:ascii="仿宋" w:hAnsi="仿宋" w:cs="仿宋"/>
              </w:rPr>
              <w:sym w:font="Wingdings 2" w:char="00A3"/>
            </w:r>
            <w:r>
              <w:rPr>
                <w:rFonts w:hint="eastAsia" w:ascii="仿宋" w:hAnsi="仿宋" w:cs="仿宋"/>
              </w:rPr>
              <w:t xml:space="preserve">壤土  </w:t>
            </w:r>
            <w:r>
              <w:rPr>
                <w:rFonts w:ascii="仿宋" w:hAnsi="仿宋" w:cs="仿宋"/>
              </w:rPr>
              <w:t xml:space="preserve">  </w:t>
            </w:r>
            <w:r>
              <w:rPr>
                <w:rFonts w:hint="eastAsia" w:ascii="仿宋" w:hAnsi="仿宋" w:cs="仿宋"/>
              </w:rPr>
              <w:sym w:font="Wingdings 2" w:char="00A3"/>
            </w:r>
            <w:r>
              <w:rPr>
                <w:rFonts w:hint="eastAsia" w:ascii="仿宋" w:hAnsi="仿宋" w:cs="仿宋"/>
              </w:rPr>
              <w:t xml:space="preserve">黏土  </w:t>
            </w:r>
            <w:r>
              <w:rPr>
                <w:rFonts w:ascii="仿宋" w:hAnsi="仿宋" w:cs="仿宋"/>
              </w:rPr>
              <w:t xml:space="preserve"> </w:t>
            </w:r>
            <w:r>
              <w:rPr>
                <w:rFonts w:hint="eastAsia" w:ascii="仿宋" w:hAnsi="仿宋" w:cs="仿宋"/>
              </w:rPr>
              <w:sym w:font="Wingdings 2" w:char="00A3"/>
            </w:r>
            <w:r>
              <w:rPr>
                <w:rFonts w:hint="eastAsia" w:ascii="仿宋" w:hAnsi="仿宋" w:cs="仿宋"/>
              </w:rPr>
              <w:t>砂砾土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成土母质</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洪积母质 </w:t>
            </w:r>
            <w:r>
              <w:rPr>
                <w:rFonts w:hint="eastAsia" w:ascii="仿宋" w:hAnsi="仿宋" w:cs="仿宋"/>
              </w:rPr>
              <w:sym w:font="Wingdings 2" w:char="00A3"/>
            </w:r>
            <w:r>
              <w:rPr>
                <w:rFonts w:hint="eastAsia" w:ascii="仿宋" w:hAnsi="仿宋" w:cs="仿宋"/>
              </w:rPr>
              <w:t xml:space="preserve">冲积母质 </w:t>
            </w:r>
            <w:r>
              <w:rPr>
                <w:rFonts w:hint="eastAsia" w:ascii="仿宋" w:hAnsi="仿宋" w:cs="仿宋"/>
              </w:rPr>
              <w:sym w:font="Wingdings 2" w:char="00A3"/>
            </w:r>
            <w:r>
              <w:rPr>
                <w:rFonts w:hint="eastAsia" w:ascii="仿宋" w:hAnsi="仿宋" w:cs="仿宋"/>
              </w:rPr>
              <w:t>坡积母质</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湖积母质 </w:t>
            </w:r>
            <w:r>
              <w:rPr>
                <w:rFonts w:hint="eastAsia" w:ascii="仿宋" w:hAnsi="仿宋" w:cs="仿宋"/>
              </w:rPr>
              <w:sym w:font="Wingdings 2" w:char="00A3"/>
            </w:r>
            <w:r>
              <w:rPr>
                <w:rFonts w:hint="eastAsia" w:ascii="仿宋" w:hAnsi="仿宋" w:cs="仿宋"/>
              </w:rPr>
              <w:t>海积母质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有效土层厚度</w:t>
            </w:r>
          </w:p>
        </w:tc>
        <w:tc>
          <w:tcPr>
            <w:tcW w:w="5075" w:type="dxa"/>
            <w:gridSpan w:val="7"/>
            <w:noWrap w:val="0"/>
            <w:vAlign w:val="center"/>
          </w:tcPr>
          <w:p>
            <w:r>
              <w:rPr>
                <w:rFonts w:hint="eastAsia"/>
              </w:rPr>
              <w:sym w:font="Wingdings 2" w:char="00A3"/>
            </w:r>
            <w:r>
              <w:rPr>
                <w:rFonts w:hint="eastAsia"/>
              </w:rPr>
              <w:t xml:space="preserve">小于30cm  </w:t>
            </w:r>
            <w:r>
              <w:rPr>
                <w:rFonts w:hint="eastAsia"/>
              </w:rPr>
              <w:sym w:font="Wingdings 2" w:char="00A3"/>
            </w:r>
            <w:r>
              <w:rPr>
                <w:rFonts w:hint="eastAsia"/>
              </w:rPr>
              <w:t xml:space="preserve">30～60cm  </w:t>
            </w:r>
          </w:p>
          <w:p>
            <w:pPr>
              <w:rPr>
                <w:rFonts w:ascii="仿宋" w:hAnsi="仿宋" w:cs="仿宋"/>
              </w:rPr>
            </w:pPr>
            <w:r>
              <w:rPr>
                <w:rFonts w:hint="eastAsia"/>
              </w:rPr>
              <w:sym w:font="Wingdings 2" w:char="00A3"/>
            </w:r>
            <w:r>
              <w:rPr>
                <w:rFonts w:hint="eastAsia"/>
              </w:rPr>
              <w:t xml:space="preserve">60～120cm  </w:t>
            </w:r>
            <w:r>
              <w:rPr>
                <w:rFonts w:hint="eastAsia"/>
              </w:rPr>
              <w:sym w:font="Wingdings 2" w:char="00A3"/>
            </w:r>
            <w:r>
              <w:rPr>
                <w:rFonts w:hint="eastAsia"/>
              </w:rPr>
              <w:t>120cm以上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有机质含量</w:t>
            </w:r>
          </w:p>
        </w:tc>
        <w:tc>
          <w:tcPr>
            <w:tcW w:w="5075" w:type="dxa"/>
            <w:gridSpan w:val="7"/>
            <w:noWrap w:val="0"/>
            <w:vAlign w:val="center"/>
          </w:tcPr>
          <w:p>
            <w:pPr>
              <w:rPr>
                <w:rFonts w:hint="eastAsia"/>
              </w:rPr>
            </w:pPr>
            <w:r>
              <w:rPr>
                <w:rFonts w:hint="eastAsia"/>
              </w:rPr>
              <w:sym w:font="Wingdings 2" w:char="00A3"/>
            </w:r>
            <w:r>
              <w:rPr>
                <w:rFonts w:hint="eastAsia"/>
              </w:rPr>
              <w:t xml:space="preserve">＞2.0%       </w:t>
            </w:r>
            <w:r>
              <w:rPr>
                <w:rFonts w:hint="eastAsia"/>
              </w:rPr>
              <w:sym w:font="Wingdings 2" w:char="00A3"/>
            </w:r>
            <w:r>
              <w:rPr>
                <w:rFonts w:hint="eastAsia"/>
              </w:rPr>
              <w:t xml:space="preserve">1.5～2.0%   </w:t>
            </w:r>
            <w:r>
              <w:rPr>
                <w:rFonts w:hint="eastAsia"/>
              </w:rPr>
              <w:sym w:font="Wingdings 2" w:char="00A3"/>
            </w:r>
            <w:r>
              <w:rPr>
                <w:rFonts w:hint="eastAsia"/>
              </w:rPr>
              <w:t xml:space="preserve">1.0～1.5% </w:t>
            </w:r>
          </w:p>
          <w:p>
            <w:pPr>
              <w:rPr>
                <w:rFonts w:ascii="仿宋" w:hAnsi="仿宋" w:cs="仿宋"/>
              </w:rPr>
            </w:pPr>
            <w:r>
              <w:rPr>
                <w:rFonts w:hint="eastAsia"/>
              </w:rPr>
              <w:sym w:font="Wingdings 2" w:char="00A3"/>
            </w:r>
            <w:r>
              <w:rPr>
                <w:rFonts w:hint="eastAsia"/>
              </w:rPr>
              <w:t xml:space="preserve">0.6～1.0%     </w:t>
            </w:r>
            <w:r>
              <w:rPr>
                <w:rFonts w:hint="eastAsia"/>
              </w:rPr>
              <w:sym w:font="Wingdings 2" w:char="00A3"/>
            </w:r>
            <w:r>
              <w:rPr>
                <w:rFonts w:hint="eastAsia"/>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酸碱度（PH）</w:t>
            </w:r>
          </w:p>
        </w:tc>
        <w:tc>
          <w:tcPr>
            <w:tcW w:w="5075" w:type="dxa"/>
            <w:gridSpan w:val="7"/>
            <w:noWrap w:val="0"/>
            <w:vAlign w:val="center"/>
          </w:tcPr>
          <w:p>
            <w:pPr>
              <w:rPr>
                <w:rFonts w:ascii="仿宋" w:hAnsi="仿宋" w:cs="仿宋"/>
              </w:rPr>
            </w:pPr>
            <w:r>
              <w:rPr>
                <w:rFonts w:hint="eastAsia"/>
              </w:rPr>
              <w:sym w:font="Wingdings 2" w:char="00A3"/>
            </w:r>
            <w:r>
              <w:rPr>
                <w:rFonts w:hint="eastAsia" w:ascii="仿宋" w:hAnsi="仿宋" w:cs="仿宋"/>
              </w:rPr>
              <w:t xml:space="preserve">极强酸性（&lt;4.5） </w:t>
            </w:r>
            <w:r>
              <w:rPr>
                <w:rFonts w:hint="eastAsia"/>
              </w:rPr>
              <w:sym w:font="Wingdings 2" w:char="00A3"/>
            </w:r>
            <w:r>
              <w:rPr>
                <w:rFonts w:hint="eastAsia" w:ascii="仿宋" w:hAnsi="仿宋" w:cs="仿宋"/>
              </w:rPr>
              <w:t>强酸性（4.5—5.5）</w:t>
            </w:r>
          </w:p>
          <w:p>
            <w:pPr>
              <w:rPr>
                <w:rFonts w:ascii="仿宋" w:hAnsi="仿宋" w:cs="仿宋"/>
              </w:rPr>
            </w:pPr>
            <w:r>
              <w:rPr>
                <w:rFonts w:hint="eastAsia"/>
              </w:rPr>
              <w:sym w:font="Wingdings 2" w:char="00A3"/>
            </w:r>
            <w:r>
              <w:rPr>
                <w:rFonts w:hint="eastAsia" w:ascii="仿宋" w:hAnsi="仿宋" w:cs="仿宋"/>
              </w:rPr>
              <w:t xml:space="preserve">酸性（5.5—6.5） </w:t>
            </w:r>
            <w:r>
              <w:rPr>
                <w:rFonts w:hint="eastAsia"/>
              </w:rPr>
              <w:sym w:font="Wingdings 2" w:char="00A3"/>
            </w:r>
            <w:r>
              <w:rPr>
                <w:rFonts w:hint="eastAsia" w:ascii="仿宋" w:hAnsi="仿宋" w:cs="仿宋"/>
              </w:rPr>
              <w:t>中性（6.5—7.5）</w:t>
            </w:r>
          </w:p>
          <w:p>
            <w:pPr>
              <w:rPr>
                <w:rFonts w:ascii="仿宋" w:hAnsi="仿宋" w:cs="仿宋"/>
              </w:rPr>
            </w:pPr>
            <w:r>
              <w:rPr>
                <w:rFonts w:hint="eastAsia"/>
              </w:rPr>
              <w:sym w:font="Wingdings 2" w:char="00A3"/>
            </w:r>
            <w:r>
              <w:rPr>
                <w:rFonts w:hint="eastAsia" w:ascii="仿宋" w:hAnsi="仿宋" w:cs="仿宋"/>
              </w:rPr>
              <w:t xml:space="preserve">碱性（7.5—8.5） </w:t>
            </w:r>
            <w:r>
              <w:rPr>
                <w:rFonts w:hint="eastAsia"/>
              </w:rPr>
              <w:sym w:font="Wingdings 2" w:char="00A3"/>
            </w:r>
            <w:r>
              <w:rPr>
                <w:rFonts w:hint="eastAsia" w:ascii="仿宋" w:hAnsi="仿宋" w:cs="仿宋"/>
              </w:rPr>
              <w:t>强碱性（8.5—9.5）</w:t>
            </w:r>
          </w:p>
          <w:p>
            <w:pPr>
              <w:rPr>
                <w:rFonts w:ascii="仿宋" w:hAnsi="仿宋" w:cs="仿宋"/>
              </w:rPr>
            </w:pPr>
            <w:r>
              <w:rPr>
                <w:rFonts w:hint="eastAsia"/>
              </w:rPr>
              <w:sym w:font="Wingdings 2" w:char="00A3"/>
            </w:r>
            <w:r>
              <w:rPr>
                <w:rFonts w:hint="eastAsia" w:ascii="仿宋" w:hAnsi="仿宋" w:cs="仿宋"/>
              </w:rPr>
              <w:t>&gt;9.5 极强碱性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盐渍化程度</w:t>
            </w:r>
          </w:p>
        </w:tc>
        <w:tc>
          <w:tcPr>
            <w:tcW w:w="5075" w:type="dxa"/>
            <w:gridSpan w:val="7"/>
            <w:noWrap w:val="0"/>
            <w:vAlign w:val="center"/>
          </w:tcPr>
          <w:p>
            <w:pPr>
              <w:jc w:val="left"/>
              <w:rPr>
                <w:rFonts w:ascii="仿宋" w:hAnsi="仿宋" w:cs="仿宋"/>
              </w:rPr>
            </w:pPr>
            <w:r>
              <w:rPr>
                <w:rFonts w:hint="eastAsia"/>
              </w:rPr>
              <w:sym w:font="Wingdings 2" w:char="00A3"/>
            </w:r>
            <w:r>
              <w:rPr>
                <w:rFonts w:hint="eastAsia" w:ascii="仿宋" w:hAnsi="仿宋" w:cs="仿宋"/>
              </w:rPr>
              <w:t xml:space="preserve">无盐渍化        </w:t>
            </w:r>
            <w:r>
              <w:rPr>
                <w:rFonts w:hint="eastAsia"/>
              </w:rPr>
              <w:sym w:font="Wingdings 2" w:char="00A3"/>
            </w:r>
            <w:r>
              <w:rPr>
                <w:rFonts w:hint="eastAsia" w:ascii="仿宋" w:hAnsi="仿宋" w:cs="仿宋"/>
              </w:rPr>
              <w:t>轻微盐渍化</w:t>
            </w:r>
          </w:p>
          <w:p>
            <w:pPr>
              <w:jc w:val="left"/>
              <w:rPr>
                <w:rFonts w:ascii="仿宋" w:hAnsi="仿宋" w:cs="仿宋"/>
              </w:rPr>
            </w:pPr>
            <w:r>
              <w:rPr>
                <w:rFonts w:hint="eastAsia"/>
              </w:rPr>
              <w:sym w:font="Wingdings 2" w:char="00A3"/>
            </w:r>
            <w:r>
              <w:rPr>
                <w:rFonts w:hint="eastAsia" w:ascii="仿宋" w:hAnsi="仿宋" w:cs="仿宋"/>
              </w:rPr>
              <w:t xml:space="preserve">中度盐渍化      </w:t>
            </w:r>
            <w:r>
              <w:rPr>
                <w:rFonts w:hint="eastAsia"/>
              </w:rPr>
              <w:sym w:font="Wingdings 2" w:char="00A3"/>
            </w:r>
            <w:r>
              <w:rPr>
                <w:rFonts w:hint="eastAsia" w:ascii="仿宋" w:hAnsi="仿宋" w:cs="仿宋"/>
              </w:rPr>
              <w:t>重度盐渍化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土壤污染情况</w:t>
            </w:r>
          </w:p>
        </w:tc>
        <w:tc>
          <w:tcPr>
            <w:tcW w:w="5075" w:type="dxa"/>
            <w:gridSpan w:val="7"/>
            <w:noWrap w:val="0"/>
            <w:vAlign w:val="center"/>
          </w:tcPr>
          <w:p>
            <w:pPr>
              <w:jc w:val="left"/>
              <w:rPr>
                <w:rFonts w:ascii="仿宋" w:hAnsi="仿宋" w:cs="仿宋"/>
              </w:rPr>
            </w:pPr>
            <w:r>
              <w:rPr>
                <w:rFonts w:hint="eastAsia"/>
              </w:rPr>
              <w:sym w:font="Wingdings 2" w:char="00A3"/>
            </w:r>
            <w:r>
              <w:rPr>
                <w:rFonts w:hint="eastAsia" w:ascii="仿宋" w:hAnsi="仿宋" w:cs="仿宋"/>
              </w:rPr>
              <w:t xml:space="preserve">无污染 </w:t>
            </w:r>
            <w:r>
              <w:rPr>
                <w:rFonts w:hint="eastAsia"/>
              </w:rPr>
              <w:sym w:font="Wingdings 2" w:char="00A3"/>
            </w:r>
            <w:r>
              <w:rPr>
                <w:rFonts w:hint="eastAsia" w:ascii="仿宋" w:hAnsi="仿宋" w:cs="仿宋"/>
              </w:rPr>
              <w:t>轻微污染</w:t>
            </w:r>
          </w:p>
          <w:p>
            <w:pPr>
              <w:jc w:val="left"/>
              <w:rPr>
                <w:rFonts w:ascii="仿宋" w:hAnsi="仿宋" w:cs="仿宋"/>
              </w:rPr>
            </w:pPr>
            <w:r>
              <w:rPr>
                <w:rFonts w:hint="eastAsia"/>
              </w:rPr>
              <w:sym w:font="Wingdings 2" w:char="00A3"/>
            </w:r>
            <w:r>
              <w:rPr>
                <w:rFonts w:hint="eastAsia"/>
              </w:rPr>
              <w:t>中</w:t>
            </w:r>
            <w:r>
              <w:rPr>
                <w:rFonts w:hint="eastAsia" w:ascii="仿宋" w:hAnsi="仿宋" w:cs="仿宋"/>
              </w:rPr>
              <w:t xml:space="preserve">度污染 </w:t>
            </w:r>
            <w:r>
              <w:rPr>
                <w:rFonts w:hint="eastAsia"/>
              </w:rPr>
              <w:sym w:font="Wingdings 2" w:char="00A3"/>
            </w:r>
            <w:r>
              <w:rPr>
                <w:rFonts w:hint="eastAsia" w:ascii="仿宋" w:hAnsi="仿宋" w:cs="仿宋"/>
              </w:rPr>
              <w:t>重度污染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其他特殊元素含量（比如硒）</w:t>
            </w:r>
          </w:p>
        </w:tc>
        <w:tc>
          <w:tcPr>
            <w:tcW w:w="5075" w:type="dxa"/>
            <w:gridSpan w:val="7"/>
            <w:noWrap w:val="0"/>
            <w:vAlign w:val="center"/>
          </w:tcPr>
          <w:p>
            <w:pPr>
              <w:rPr>
                <w:rFonts w:hint="eastAsia" w:ascii="仿宋" w:hAnsi="仿宋" w:cs="仿宋"/>
              </w:rPr>
            </w:pPr>
          </w:p>
          <w:p>
            <w:pP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水利</w:t>
            </w:r>
          </w:p>
        </w:tc>
        <w:tc>
          <w:tcPr>
            <w:tcW w:w="1892" w:type="dxa"/>
            <w:gridSpan w:val="3"/>
            <w:vMerge w:val="restart"/>
            <w:noWrap w:val="0"/>
            <w:vAlign w:val="center"/>
          </w:tcPr>
          <w:p>
            <w:pPr>
              <w:jc w:val="center"/>
              <w:rPr>
                <w:rFonts w:ascii="仿宋" w:hAnsi="仿宋" w:cs="仿宋"/>
              </w:rPr>
            </w:pPr>
            <w:r>
              <w:rPr>
                <w:rFonts w:hint="eastAsia" w:ascii="仿宋" w:hAnsi="仿宋" w:cs="仿宋"/>
              </w:rPr>
              <w:t>水源</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地下水   </w:t>
            </w:r>
            <w:r>
              <w:rPr>
                <w:rFonts w:hint="eastAsia" w:ascii="仿宋" w:hAnsi="仿宋" w:cs="仿宋"/>
              </w:rPr>
              <w:sym w:font="Wingdings 2" w:char="00A3"/>
            </w:r>
            <w:r>
              <w:rPr>
                <w:rFonts w:hint="eastAsia" w:ascii="仿宋" w:hAnsi="仿宋" w:cs="仿宋"/>
              </w:rPr>
              <w:t xml:space="preserve">河流水     </w:t>
            </w:r>
            <w:r>
              <w:rPr>
                <w:rFonts w:hint="eastAsia" w:ascii="仿宋" w:hAnsi="仿宋" w:cs="仿宋"/>
              </w:rPr>
              <w:sym w:font="Wingdings 2" w:char="00A3"/>
            </w:r>
            <w:r>
              <w:rPr>
                <w:rFonts w:hint="eastAsia" w:ascii="仿宋" w:hAnsi="仿宋" w:cs="仿宋"/>
              </w:rPr>
              <w:t xml:space="preserve">水库水     </w:t>
            </w:r>
            <w:r>
              <w:rPr>
                <w:rFonts w:hint="eastAsia" w:ascii="仿宋" w:hAnsi="仿宋" w:cs="仿宋"/>
              </w:rPr>
              <w:sym w:font="Wingdings 2" w:char="00A3"/>
            </w:r>
            <w:r>
              <w:rPr>
                <w:rFonts w:hint="eastAsia" w:ascii="仿宋" w:hAnsi="仿宋" w:cs="仿宋"/>
              </w:rPr>
              <w:t xml:space="preserve">湖泊水    </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山泉水   </w:t>
            </w:r>
            <w:r>
              <w:rPr>
                <w:rFonts w:hint="eastAsia" w:ascii="仿宋" w:hAnsi="仿宋" w:cs="仿宋"/>
              </w:rPr>
              <w:sym w:font="Wingdings 2" w:char="00A3"/>
            </w:r>
            <w:r>
              <w:rPr>
                <w:rFonts w:hint="eastAsia" w:ascii="仿宋" w:hAnsi="仿宋" w:cs="仿宋"/>
              </w:rPr>
              <w:t xml:space="preserve">其他水源   </w:t>
            </w:r>
            <w:r>
              <w:rPr>
                <w:rFonts w:hint="eastAsia" w:ascii="仿宋" w:hAnsi="仿宋" w:cs="仿宋"/>
              </w:rPr>
              <w:sym w:font="Wingdings 2" w:char="00A3"/>
            </w:r>
            <w:r>
              <w:rPr>
                <w:rFonts w:hint="eastAsia" w:ascii="仿宋" w:hAnsi="仿宋" w:cs="仿宋"/>
              </w:rPr>
              <w:t>无水源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到地块距离（m）</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水量是否充足</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提水方式</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重力引水   </w:t>
            </w:r>
            <w:r>
              <w:rPr>
                <w:rFonts w:hint="eastAsia" w:ascii="仿宋" w:hAnsi="仿宋" w:cs="仿宋"/>
              </w:rPr>
              <w:sym w:font="Wingdings 2" w:char="00A3"/>
            </w:r>
            <w:r>
              <w:rPr>
                <w:rFonts w:hint="eastAsia" w:ascii="仿宋" w:hAnsi="仿宋" w:cs="仿宋"/>
              </w:rPr>
              <w:t xml:space="preserve">机械提水      </w:t>
            </w:r>
            <w:r>
              <w:rPr>
                <w:rFonts w:hint="eastAsia" w:ascii="仿宋" w:hAnsi="仿宋" w:cs="仿宋"/>
              </w:rPr>
              <w:sym w:font="Wingdings 2" w:char="00A3"/>
            </w:r>
            <w:r>
              <w:rPr>
                <w:rFonts w:ascii="仿宋" w:hAnsi="仿宋" w:cs="仿宋"/>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排水方式</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重力引水   </w:t>
            </w:r>
            <w:r>
              <w:rPr>
                <w:rFonts w:hint="eastAsia" w:ascii="仿宋" w:hAnsi="仿宋" w:cs="仿宋"/>
              </w:rPr>
              <w:sym w:font="Wingdings 2" w:char="00A3"/>
            </w:r>
            <w:r>
              <w:rPr>
                <w:rFonts w:hint="eastAsia" w:ascii="仿宋" w:hAnsi="仿宋" w:cs="仿宋"/>
              </w:rPr>
              <w:t xml:space="preserve">机械提水      </w:t>
            </w:r>
            <w:r>
              <w:rPr>
                <w:rFonts w:hint="eastAsia" w:ascii="仿宋" w:hAnsi="仿宋" w:cs="仿宋"/>
              </w:rPr>
              <w:sym w:font="Wingdings 2" w:char="00A3"/>
            </w:r>
            <w:r>
              <w:rPr>
                <w:rFonts w:hint="eastAsia" w:ascii="仿宋" w:hAnsi="仿宋" w:cs="仿宋"/>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灌溉方式</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畦灌   </w:t>
            </w:r>
            <w:r>
              <w:rPr>
                <w:rFonts w:hint="eastAsia" w:ascii="仿宋" w:hAnsi="仿宋" w:cs="仿宋"/>
              </w:rPr>
              <w:sym w:font="Wingdings 2" w:char="00A3"/>
            </w:r>
            <w:r>
              <w:rPr>
                <w:rFonts w:hint="eastAsia" w:ascii="仿宋" w:hAnsi="仿宋" w:cs="仿宋"/>
              </w:rPr>
              <w:t xml:space="preserve">沟灌  </w:t>
            </w:r>
            <w:r>
              <w:rPr>
                <w:rFonts w:hint="eastAsia" w:ascii="仿宋" w:hAnsi="仿宋" w:cs="仿宋"/>
              </w:rPr>
              <w:sym w:font="Wingdings 2" w:char="00A3"/>
            </w:r>
            <w:r>
              <w:rPr>
                <w:rFonts w:hint="eastAsia" w:ascii="仿宋" w:hAnsi="仿宋" w:cs="仿宋"/>
              </w:rPr>
              <w:t xml:space="preserve">淹灌   </w:t>
            </w:r>
            <w:r>
              <w:rPr>
                <w:rFonts w:hint="eastAsia" w:ascii="仿宋" w:hAnsi="仿宋" w:cs="仿宋"/>
              </w:rPr>
              <w:sym w:font="Wingdings 2" w:char="00A3"/>
            </w:r>
            <w:r>
              <w:rPr>
                <w:rFonts w:hint="eastAsia" w:ascii="仿宋" w:hAnsi="仿宋" w:cs="仿宋"/>
              </w:rPr>
              <w:t>漫灌</w:t>
            </w:r>
          </w:p>
          <w:p>
            <w:pPr>
              <w:jc w:val="left"/>
              <w:rPr>
                <w:rFonts w:ascii="仿宋" w:hAnsi="仿宋" w:cs="仿宋"/>
              </w:rPr>
            </w:pPr>
            <w:r>
              <w:rPr>
                <w:rFonts w:hint="eastAsia" w:ascii="仿宋" w:hAnsi="仿宋" w:cs="仿宋"/>
              </w:rPr>
              <w:sym w:font="Wingdings 2" w:char="00A3"/>
            </w:r>
            <w:r>
              <w:rPr>
                <w:rFonts w:hint="eastAsia" w:ascii="仿宋" w:hAnsi="仿宋" w:cs="仿宋"/>
              </w:rPr>
              <w:t xml:space="preserve">微喷   </w:t>
            </w:r>
            <w:r>
              <w:rPr>
                <w:rFonts w:hint="eastAsia" w:ascii="仿宋" w:hAnsi="仿宋" w:cs="仿宋"/>
              </w:rPr>
              <w:sym w:font="Wingdings 2" w:char="00A3"/>
            </w:r>
            <w:r>
              <w:rPr>
                <w:rFonts w:hint="eastAsia" w:ascii="仿宋" w:hAnsi="仿宋" w:cs="仿宋"/>
              </w:rPr>
              <w:t xml:space="preserve">滴管  </w:t>
            </w:r>
            <w:r>
              <w:rPr>
                <w:rFonts w:hint="eastAsia" w:ascii="仿宋" w:hAnsi="仿宋" w:cs="仿宋"/>
              </w:rPr>
              <w:sym w:font="Wingdings 2" w:char="00A3"/>
            </w:r>
            <w:r>
              <w:rPr>
                <w:rFonts w:hint="eastAsia" w:ascii="仿宋" w:hAnsi="仿宋" w:cs="仿宋"/>
              </w:rPr>
              <w:t>其他</w:t>
            </w:r>
            <w:r>
              <w:rPr>
                <w:rFonts w:ascii="仿宋" w:hAnsi="仿宋" w:cs="仿宋"/>
              </w:rPr>
              <w:t xml:space="preserve">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t>水利设施情况</w:t>
            </w:r>
          </w:p>
        </w:tc>
        <w:tc>
          <w:tcPr>
            <w:tcW w:w="1932" w:type="dxa"/>
            <w:gridSpan w:val="3"/>
            <w:noWrap w:val="0"/>
            <w:vAlign w:val="center"/>
          </w:tcPr>
          <w:p>
            <w:pPr>
              <w:jc w:val="center"/>
              <w:rPr>
                <w:rFonts w:ascii="仿宋" w:hAnsi="仿宋" w:cs="仿宋"/>
              </w:rPr>
            </w:pPr>
            <w:r>
              <w:rPr>
                <w:rFonts w:hint="eastAsia" w:ascii="仿宋" w:hAnsi="仿宋" w:cs="仿宋"/>
              </w:rPr>
              <w:t>取水设施</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传统排灌站</w:t>
            </w:r>
          </w:p>
          <w:p>
            <w:pPr>
              <w:jc w:val="left"/>
              <w:rPr>
                <w:rFonts w:ascii="仿宋" w:hAnsi="仿宋" w:cs="仿宋"/>
              </w:rPr>
            </w:pPr>
            <w:r>
              <w:rPr>
                <w:rFonts w:hint="eastAsia" w:ascii="仿宋" w:hAnsi="仿宋" w:cs="仿宋"/>
              </w:rPr>
              <w:sym w:font="Wingdings 2" w:char="00A3"/>
            </w:r>
            <w:r>
              <w:rPr>
                <w:rFonts w:hint="eastAsia" w:ascii="仿宋" w:hAnsi="仿宋" w:cs="仿宋"/>
              </w:rPr>
              <w:t>传统地下水井提水站</w:t>
            </w:r>
          </w:p>
          <w:p>
            <w:pPr>
              <w:jc w:val="left"/>
              <w:rPr>
                <w:rFonts w:hint="eastAsia" w:ascii="仿宋" w:hAnsi="仿宋" w:cs="仿宋"/>
              </w:rPr>
            </w:pPr>
            <w:r>
              <w:rPr>
                <w:rFonts w:hint="eastAsia" w:ascii="仿宋" w:hAnsi="仿宋" w:cs="仿宋"/>
              </w:rPr>
              <w:sym w:font="Wingdings 2" w:char="00A3"/>
            </w:r>
            <w:r>
              <w:rPr>
                <w:rFonts w:hint="eastAsia" w:ascii="仿宋" w:hAnsi="仿宋" w:cs="仿宋"/>
              </w:rPr>
              <w:t>现在节水设施提水站</w:t>
            </w:r>
          </w:p>
          <w:p>
            <w:pPr>
              <w:jc w:val="left"/>
              <w:rPr>
                <w:rFonts w:ascii="仿宋" w:hAnsi="仿宋" w:cs="仿宋"/>
              </w:rPr>
            </w:pP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设施设备数量</w:t>
            </w:r>
          </w:p>
        </w:tc>
        <w:tc>
          <w:tcPr>
            <w:tcW w:w="3143" w:type="dxa"/>
            <w:gridSpan w:val="4"/>
            <w:noWrap w:val="0"/>
            <w:vAlign w:val="center"/>
          </w:tcPr>
          <w:p>
            <w:pPr>
              <w:jc w:val="center"/>
              <w:rPr>
                <w:rFonts w:ascii="仿宋" w:hAnsi="仿宋" w:cs="仿宋"/>
              </w:rPr>
            </w:pPr>
            <w:r>
              <w:rPr>
                <w:rFonts w:hint="eastAsia" w:ascii="仿宋" w:hAnsi="仿宋" w:cs="仿宋"/>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设备提水量</w:t>
            </w:r>
            <w:r>
              <w:rPr>
                <w:rFonts w:ascii="仿宋" w:hAnsi="仿宋" w:cs="仿宋"/>
              </w:rPr>
              <w:t>M</w:t>
            </w:r>
            <w:r>
              <w:rPr>
                <w:rFonts w:hint="eastAsia" w:ascii="仿宋" w:hAnsi="仿宋" w:cs="仿宋"/>
              </w:rPr>
              <w:t>³/秒</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共用情况</w:t>
            </w:r>
          </w:p>
        </w:tc>
        <w:tc>
          <w:tcPr>
            <w:tcW w:w="835" w:type="dxa"/>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独用</w:t>
            </w:r>
          </w:p>
          <w:p>
            <w:pPr>
              <w:jc w:val="center"/>
              <w:rPr>
                <w:rFonts w:ascii="仿宋" w:hAnsi="仿宋" w:cs="仿宋"/>
              </w:rPr>
            </w:pPr>
          </w:p>
        </w:tc>
        <w:tc>
          <w:tcPr>
            <w:tcW w:w="2308" w:type="dxa"/>
            <w:gridSpan w:val="3"/>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共用</w:t>
            </w:r>
          </w:p>
          <w:p>
            <w:pPr>
              <w:rPr>
                <w:rFonts w:ascii="仿宋" w:hAnsi="仿宋" w:cs="仿宋"/>
              </w:rPr>
            </w:pPr>
            <w:r>
              <w:rPr>
                <w:rFonts w:hint="eastAsia" w:ascii="仿宋" w:hAnsi="仿宋" w:cs="仿宋"/>
              </w:rPr>
              <w:t>涉及农户_</w:t>
            </w:r>
            <w:r>
              <w:rPr>
                <w:rFonts w:ascii="仿宋" w:hAnsi="仿宋" w:cs="仿宋"/>
              </w:rPr>
              <w:t>________</w:t>
            </w:r>
          </w:p>
          <w:p>
            <w:pPr>
              <w:rPr>
                <w:rFonts w:ascii="仿宋" w:hAnsi="仿宋" w:cs="仿宋"/>
              </w:rPr>
            </w:pPr>
            <w:r>
              <w:rPr>
                <w:rFonts w:hint="eastAsia" w:ascii="仿宋" w:hAnsi="仿宋" w:cs="仿宋"/>
              </w:rPr>
              <w:t>共用面积_</w:t>
            </w:r>
            <w:r>
              <w:rPr>
                <w:rFonts w:ascii="仿宋" w:hAnsi="仿宋" w:cs="仿宋"/>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沟渠管道</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 xml:space="preserve">明渠     </w:t>
            </w:r>
            <w:r>
              <w:rPr>
                <w:rFonts w:hint="eastAsia" w:ascii="仿宋" w:hAnsi="仿宋" w:cs="仿宋"/>
              </w:rPr>
              <w:sym w:font="Wingdings 2" w:char="00A3"/>
            </w:r>
            <w:r>
              <w:rPr>
                <w:rFonts w:hint="eastAsia" w:ascii="仿宋" w:hAnsi="仿宋" w:cs="仿宋"/>
              </w:rPr>
              <w:t>暗渠</w:t>
            </w:r>
          </w:p>
          <w:p>
            <w:pPr>
              <w:rPr>
                <w:rFonts w:ascii="仿宋" w:hAnsi="仿宋" w:cs="仿宋"/>
              </w:rPr>
            </w:pPr>
            <w:r>
              <w:rPr>
                <w:rFonts w:hint="eastAsia" w:ascii="仿宋" w:hAnsi="仿宋" w:cs="仿宋"/>
              </w:rPr>
              <w:sym w:font="Wingdings 2" w:char="00A3"/>
            </w:r>
            <w:r>
              <w:rPr>
                <w:rFonts w:hint="eastAsia" w:ascii="仿宋" w:hAnsi="仿宋" w:cs="仿宋"/>
              </w:rPr>
              <w:t xml:space="preserve">节水管道 </w:t>
            </w:r>
            <w:r>
              <w:rPr>
                <w:rFonts w:hint="eastAsia" w:ascii="仿宋" w:hAnsi="仿宋" w:cs="仿宋"/>
              </w:rPr>
              <w:sym w:font="Wingdings 2" w:char="00A3"/>
            </w:r>
            <w:r>
              <w:rPr>
                <w:rFonts w:hint="eastAsia" w:ascii="仿宋" w:hAnsi="仿宋" w:cs="仿宋"/>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是否硬化</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沟渠宽度（米）</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主渠_</w:t>
            </w:r>
            <w:r>
              <w:rPr>
                <w:rFonts w:ascii="仿宋" w:hAnsi="仿宋" w:cs="仿宋"/>
              </w:rPr>
              <w:t xml:space="preserve">________  </w:t>
            </w:r>
          </w:p>
          <w:p>
            <w:pPr>
              <w:jc w:val="left"/>
              <w:rPr>
                <w:rFonts w:ascii="仿宋" w:hAnsi="仿宋" w:cs="仿宋"/>
              </w:rPr>
            </w:pPr>
            <w:r>
              <w:rPr>
                <w:rFonts w:hint="eastAsia" w:ascii="仿宋" w:hAnsi="仿宋" w:cs="仿宋"/>
              </w:rPr>
              <w:sym w:font="Wingdings 2" w:char="00A3"/>
            </w:r>
            <w:r>
              <w:rPr>
                <w:rFonts w:hint="eastAsia" w:ascii="仿宋" w:hAnsi="仿宋" w:cs="仿宋"/>
              </w:rPr>
              <w:t>一级分渠_</w:t>
            </w:r>
            <w:r>
              <w:rPr>
                <w:rFonts w:ascii="仿宋" w:hAnsi="仿宋" w:cs="仿宋"/>
              </w:rPr>
              <w:t>________</w:t>
            </w:r>
          </w:p>
          <w:p>
            <w:pPr>
              <w:jc w:val="left"/>
              <w:rPr>
                <w:rFonts w:ascii="仿宋" w:hAnsi="仿宋" w:cs="仿宋"/>
              </w:rPr>
            </w:pPr>
            <w:r>
              <w:rPr>
                <w:rFonts w:hint="eastAsia" w:ascii="仿宋" w:hAnsi="仿宋" w:cs="仿宋"/>
              </w:rPr>
              <w:sym w:font="Wingdings 2" w:char="00A3"/>
            </w:r>
            <w:r>
              <w:rPr>
                <w:rFonts w:hint="eastAsia" w:ascii="仿宋" w:hAnsi="仿宋" w:cs="仿宋"/>
              </w:rPr>
              <w:t>二级分渠_</w:t>
            </w:r>
            <w:r>
              <w:rPr>
                <w:rFonts w:ascii="仿宋" w:hAnsi="仿宋" w:cs="仿宋"/>
              </w:rPr>
              <w:t>________</w:t>
            </w:r>
          </w:p>
          <w:p>
            <w:pPr>
              <w:jc w:val="left"/>
              <w:rPr>
                <w:rFonts w:ascii="仿宋" w:hAnsi="仿宋" w:cs="仿宋"/>
              </w:rPr>
            </w:pPr>
            <w:r>
              <w:rPr>
                <w:rFonts w:hint="eastAsia" w:ascii="仿宋" w:hAnsi="仿宋" w:cs="仿宋"/>
              </w:rPr>
              <w:sym w:font="Wingdings 2" w:char="00A3"/>
            </w:r>
            <w:r>
              <w:rPr>
                <w:rFonts w:hint="eastAsia" w:ascii="仿宋" w:hAnsi="仿宋" w:cs="仿宋"/>
              </w:rPr>
              <w:t>三级分渠_</w:t>
            </w:r>
            <w:r>
              <w:rPr>
                <w:rFonts w:ascii="仿宋" w:hAnsi="仿宋" w:cs="仿宋"/>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3350" w:type="dxa"/>
            <w:gridSpan w:val="6"/>
            <w:noWrap w:val="0"/>
            <w:vAlign w:val="center"/>
          </w:tcPr>
          <w:p>
            <w:pPr>
              <w:jc w:val="left"/>
              <w:rPr>
                <w:rFonts w:ascii="仿宋" w:hAnsi="仿宋" w:cs="仿宋"/>
              </w:rPr>
            </w:pPr>
            <w:r>
              <w:rPr>
                <w:rFonts w:hint="eastAsia" w:ascii="仿宋" w:hAnsi="仿宋" w:cs="仿宋"/>
              </w:rPr>
              <w:t>最后一级水渠到地块距离（米）</w:t>
            </w:r>
          </w:p>
        </w:tc>
        <w:tc>
          <w:tcPr>
            <w:tcW w:w="1725" w:type="dxa"/>
            <w:noWrap w:val="0"/>
            <w:vAlign w:val="center"/>
          </w:tcPr>
          <w:p>
            <w:pPr>
              <w:jc w:val="left"/>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4"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top"/>
          </w:tcPr>
          <w:p>
            <w:pPr>
              <w:rPr>
                <w:rFonts w:ascii="仿宋" w:hAnsi="仿宋" w:cs="仿宋"/>
              </w:rPr>
            </w:pPr>
            <w:r>
              <w:rPr>
                <w:rFonts w:hint="eastAsia" w:ascii="仿宋" w:hAnsi="仿宋" w:cs="仿宋"/>
              </w:rPr>
              <w:t>其他水利情况说明：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交通</w:t>
            </w:r>
          </w:p>
        </w:tc>
        <w:tc>
          <w:tcPr>
            <w:tcW w:w="1892" w:type="dxa"/>
            <w:gridSpan w:val="3"/>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机耕道</w:t>
            </w:r>
          </w:p>
        </w:tc>
        <w:tc>
          <w:tcPr>
            <w:tcW w:w="1932" w:type="dxa"/>
            <w:gridSpan w:val="3"/>
            <w:noWrap w:val="0"/>
            <w:vAlign w:val="center"/>
          </w:tcPr>
          <w:p>
            <w:pPr>
              <w:jc w:val="center"/>
              <w:rPr>
                <w:rFonts w:ascii="仿宋" w:hAnsi="仿宋" w:cs="仿宋"/>
              </w:rPr>
            </w:pPr>
            <w:r>
              <w:rPr>
                <w:rFonts w:hint="eastAsia" w:ascii="仿宋" w:hAnsi="仿宋" w:cs="仿宋"/>
              </w:rPr>
              <w:t>道路限款</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限宽</w:t>
            </w:r>
            <w:r>
              <w:rPr>
                <w:rFonts w:ascii="仿宋" w:hAnsi="仿宋" w:cs="仿宋"/>
              </w:rPr>
              <w:t>_____</w:t>
            </w:r>
            <w:r>
              <w:rPr>
                <w:rFonts w:hint="eastAsia" w:ascii="仿宋" w:hAnsi="仿宋" w:cs="仿宋"/>
              </w:rPr>
              <w:t xml:space="preserve">米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路面是否硬化</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ascii="仿宋" w:hAnsi="仿宋" w:cs="仿宋"/>
              </w:rPr>
              <w:t>是</w:t>
            </w:r>
            <w:r>
              <w:rPr>
                <w:rFonts w:hint="eastAsia" w:ascii="仿宋" w:hAnsi="仿宋" w:cs="仿宋"/>
              </w:rPr>
              <w:t xml:space="preserve">            </w:t>
            </w:r>
            <w:r>
              <w:rPr>
                <w:rFonts w:hint="eastAsia" w:ascii="仿宋" w:hAnsi="仿宋" w:cs="仿宋"/>
              </w:rPr>
              <w:sym w:font="Wingdings 2" w:char="00A3"/>
            </w:r>
            <w:r>
              <w:rPr>
                <w:rFonts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道路限重</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限重</w:t>
            </w:r>
            <w:r>
              <w:rPr>
                <w:rFonts w:ascii="仿宋" w:hAnsi="仿宋" w:cs="仿宋"/>
              </w:rPr>
              <w:t>_____</w:t>
            </w:r>
            <w:r>
              <w:rPr>
                <w:rFonts w:hint="eastAsia" w:ascii="仿宋" w:hAnsi="仿宋" w:cs="仿宋"/>
              </w:rPr>
              <w:t xml:space="preserve">吨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与地块距离（米）</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仿宋" w:hAnsi="仿宋" w:cs="仿宋"/>
              </w:rPr>
            </w:pPr>
            <w:r>
              <w:rPr>
                <w:rFonts w:hint="eastAsia" w:ascii="仿宋" w:hAnsi="仿宋" w:cs="仿宋"/>
              </w:rPr>
              <w:sym w:font="Wingdings 2" w:char="00A3"/>
            </w:r>
            <w:r>
              <w:rPr>
                <w:rFonts w:hint="eastAsia" w:ascii="仿宋" w:hAnsi="仿宋" w:cs="仿宋"/>
              </w:rPr>
              <w:t>乡间道路</w:t>
            </w:r>
          </w:p>
        </w:tc>
        <w:tc>
          <w:tcPr>
            <w:tcW w:w="1932" w:type="dxa"/>
            <w:gridSpan w:val="3"/>
            <w:noWrap w:val="0"/>
            <w:vAlign w:val="center"/>
          </w:tcPr>
          <w:p>
            <w:pPr>
              <w:jc w:val="center"/>
              <w:rPr>
                <w:rFonts w:ascii="仿宋" w:hAnsi="仿宋" w:cs="仿宋"/>
              </w:rPr>
            </w:pPr>
            <w:r>
              <w:rPr>
                <w:rFonts w:hint="eastAsia" w:ascii="仿宋" w:hAnsi="仿宋" w:cs="仿宋"/>
              </w:rPr>
              <w:t>道路宽度</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限宽</w:t>
            </w:r>
            <w:r>
              <w:rPr>
                <w:rFonts w:ascii="仿宋" w:hAnsi="仿宋" w:cs="仿宋"/>
              </w:rPr>
              <w:t>_____</w:t>
            </w:r>
            <w:r>
              <w:rPr>
                <w:rFonts w:hint="eastAsia" w:ascii="仿宋" w:hAnsi="仿宋" w:cs="仿宋"/>
              </w:rPr>
              <w:t xml:space="preserve">米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路面是否硬化</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ascii="仿宋" w:hAnsi="仿宋" w:cs="仿宋"/>
              </w:rPr>
              <w:t>是</w:t>
            </w:r>
            <w:r>
              <w:rPr>
                <w:rFonts w:hint="eastAsia" w:ascii="仿宋" w:hAnsi="仿宋" w:cs="仿宋"/>
              </w:rPr>
              <w:t xml:space="preserve">            </w:t>
            </w:r>
            <w:r>
              <w:rPr>
                <w:rFonts w:hint="eastAsia" w:ascii="仿宋" w:hAnsi="仿宋" w:cs="仿宋"/>
              </w:rPr>
              <w:sym w:font="Wingdings 2" w:char="00A3"/>
            </w:r>
            <w:r>
              <w:rPr>
                <w:rFonts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承重要求</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限重</w:t>
            </w:r>
            <w:r>
              <w:rPr>
                <w:rFonts w:ascii="仿宋" w:hAnsi="仿宋" w:cs="仿宋"/>
              </w:rPr>
              <w:t>_____</w:t>
            </w:r>
            <w:r>
              <w:rPr>
                <w:rFonts w:hint="eastAsia" w:ascii="仿宋" w:hAnsi="仿宋" w:cs="仿宋"/>
              </w:rPr>
              <w:t xml:space="preserve">吨   </w:t>
            </w:r>
            <w:r>
              <w:rPr>
                <w:rFonts w:hint="eastAsia" w:ascii="仿宋" w:hAnsi="仿宋" w:cs="仿宋"/>
              </w:rPr>
              <w:sym w:font="Wingdings 2" w:char="00A3"/>
            </w:r>
            <w:r>
              <w:rPr>
                <w:rFonts w:hint="eastAsia" w:ascii="仿宋" w:hAnsi="仿宋" w:cs="仿宋"/>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与地块距离</w:t>
            </w:r>
          </w:p>
        </w:tc>
        <w:tc>
          <w:tcPr>
            <w:tcW w:w="3143" w:type="dxa"/>
            <w:gridSpan w:val="4"/>
            <w:noWrap w:val="0"/>
            <w:vAlign w:val="center"/>
          </w:tcPr>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981" w:type="dxa"/>
            <w:gridSpan w:val="4"/>
            <w:noWrap w:val="0"/>
            <w:vAlign w:val="center"/>
          </w:tcPr>
          <w:p>
            <w:pPr>
              <w:jc w:val="center"/>
              <w:rPr>
                <w:rFonts w:ascii="仿宋" w:hAnsi="仿宋" w:cs="仿宋"/>
              </w:rPr>
            </w:pPr>
            <w:r>
              <w:rPr>
                <w:rFonts w:hint="eastAsia" w:ascii="仿宋" w:hAnsi="仿宋" w:cs="仿宋"/>
              </w:rPr>
              <w:t>地块与乡级以</w:t>
            </w:r>
          </w:p>
          <w:p>
            <w:pPr>
              <w:jc w:val="center"/>
              <w:rPr>
                <w:rFonts w:ascii="仿宋" w:hAnsi="仿宋" w:cs="仿宋"/>
              </w:rPr>
            </w:pPr>
            <w:r>
              <w:rPr>
                <w:rFonts w:hint="eastAsia" w:ascii="仿宋" w:hAnsi="仿宋" w:cs="仿宋"/>
              </w:rPr>
              <w:t>上道路距离情况</w:t>
            </w:r>
          </w:p>
        </w:tc>
        <w:tc>
          <w:tcPr>
            <w:tcW w:w="4986" w:type="dxa"/>
            <w:gridSpan w:val="6"/>
            <w:noWrap w:val="0"/>
            <w:vAlign w:val="center"/>
          </w:tcPr>
          <w:p>
            <w:pPr>
              <w:widowControl/>
              <w:jc w:val="left"/>
              <w:rPr>
                <w:rFonts w:ascii="仿宋" w:hAnsi="仿宋" w:cs="仿宋"/>
              </w:rPr>
            </w:pPr>
            <w:r>
              <w:rPr>
                <w:rFonts w:hint="eastAsia" w:ascii="仿宋" w:hAnsi="仿宋" w:cs="仿宋"/>
              </w:rPr>
              <w:t>距离乡道</w:t>
            </w:r>
            <w:r>
              <w:rPr>
                <w:rFonts w:ascii="仿宋" w:hAnsi="仿宋" w:cs="仿宋"/>
              </w:rPr>
              <w:t>______</w:t>
            </w:r>
            <w:r>
              <w:rPr>
                <w:rFonts w:hint="eastAsia" w:ascii="仿宋" w:hAnsi="仿宋" w:cs="仿宋"/>
              </w:rPr>
              <w:t>公里；</w:t>
            </w:r>
          </w:p>
          <w:p>
            <w:pPr>
              <w:widowControl/>
              <w:jc w:val="left"/>
              <w:rPr>
                <w:rFonts w:ascii="仿宋" w:hAnsi="仿宋" w:cs="仿宋"/>
              </w:rPr>
            </w:pPr>
            <w:r>
              <w:rPr>
                <w:rFonts w:hint="eastAsia" w:ascii="仿宋" w:hAnsi="仿宋" w:cs="仿宋"/>
              </w:rPr>
              <w:t>距离国道</w:t>
            </w:r>
            <w:r>
              <w:rPr>
                <w:rFonts w:ascii="仿宋" w:hAnsi="仿宋" w:cs="仿宋"/>
              </w:rPr>
              <w:t>_______</w:t>
            </w:r>
            <w:r>
              <w:rPr>
                <w:rFonts w:hint="eastAsia" w:ascii="仿宋" w:hAnsi="仿宋" w:cs="仿宋"/>
              </w:rPr>
              <w:t>公里；</w:t>
            </w:r>
          </w:p>
          <w:p>
            <w:pPr>
              <w:widowControl/>
              <w:jc w:val="left"/>
              <w:rPr>
                <w:rFonts w:ascii="仿宋" w:hAnsi="仿宋" w:cs="仿宋"/>
              </w:rPr>
            </w:pPr>
            <w:r>
              <w:rPr>
                <w:rFonts w:hint="eastAsia" w:ascii="仿宋" w:hAnsi="仿宋" w:cs="仿宋"/>
              </w:rPr>
              <w:t>最近高速路口</w:t>
            </w:r>
            <w:r>
              <w:rPr>
                <w:rFonts w:ascii="仿宋" w:hAnsi="仿宋" w:cs="仿宋"/>
              </w:rPr>
              <w:t>______</w:t>
            </w:r>
            <w:r>
              <w:rPr>
                <w:rFonts w:hint="eastAsia" w:ascii="仿宋" w:hAnsi="仿宋" w:cs="仿宋"/>
              </w:rPr>
              <w:t>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rPr>
                <w:rFonts w:ascii="仿宋" w:hAnsi="仿宋" w:cs="仿宋"/>
              </w:rPr>
            </w:pPr>
            <w:r>
              <w:rPr>
                <w:rFonts w:hint="eastAsia" w:ascii="仿宋" w:hAnsi="仿宋" w:cs="仿宋"/>
              </w:rPr>
              <w:t>其他交通情况介绍：</w:t>
            </w:r>
          </w:p>
          <w:p>
            <w:pPr>
              <w:widowControl/>
              <w:jc w:val="left"/>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通电通网情况</w:t>
            </w:r>
          </w:p>
        </w:tc>
        <w:tc>
          <w:tcPr>
            <w:tcW w:w="1892" w:type="dxa"/>
            <w:gridSpan w:val="3"/>
            <w:vMerge w:val="restart"/>
            <w:noWrap w:val="0"/>
            <w:vAlign w:val="center"/>
          </w:tcPr>
          <w:p>
            <w:pPr>
              <w:jc w:val="center"/>
              <w:rPr>
                <w:rFonts w:ascii="仿宋" w:hAnsi="仿宋" w:cs="仿宋"/>
              </w:rPr>
            </w:pPr>
            <w:r>
              <w:rPr>
                <w:rFonts w:hint="eastAsia" w:ascii="仿宋" w:hAnsi="仿宋" w:cs="仿宋"/>
              </w:rPr>
              <w:t>电力</w:t>
            </w:r>
          </w:p>
        </w:tc>
        <w:tc>
          <w:tcPr>
            <w:tcW w:w="1932" w:type="dxa"/>
            <w:gridSpan w:val="3"/>
            <w:noWrap w:val="0"/>
            <w:vAlign w:val="center"/>
          </w:tcPr>
          <w:p>
            <w:pPr>
              <w:jc w:val="center"/>
              <w:rPr>
                <w:rFonts w:ascii="仿宋" w:hAnsi="仿宋" w:cs="仿宋"/>
              </w:rPr>
            </w:pPr>
            <w:r>
              <w:rPr>
                <w:rFonts w:hint="eastAsia" w:ascii="仿宋" w:hAnsi="仿宋" w:cs="仿宋"/>
              </w:rPr>
              <w:t>是否通电</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是      </w:t>
            </w:r>
            <w:r>
              <w:rPr>
                <w:rFonts w:hint="eastAsia" w:ascii="仿宋" w:hAnsi="仿宋" w:cs="仿宋"/>
              </w:rPr>
              <w:sym w:font="Wingdings 2" w:char="00A3"/>
            </w:r>
            <w:r>
              <w:rPr>
                <w:rFonts w:hint="eastAsia" w:ascii="仿宋" w:hAnsi="仿宋" w:cs="仿宋"/>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接通电源难易程度</w:t>
            </w:r>
          </w:p>
        </w:tc>
        <w:tc>
          <w:tcPr>
            <w:tcW w:w="3143" w:type="dxa"/>
            <w:gridSpan w:val="4"/>
            <w:noWrap w:val="0"/>
            <w:vAlign w:val="center"/>
          </w:tcPr>
          <w:p>
            <w:pPr>
              <w:rPr>
                <w:rFonts w:ascii="仿宋" w:hAnsi="仿宋" w:cs="仿宋"/>
              </w:rPr>
            </w:pPr>
            <w:r>
              <w:rPr>
                <w:rFonts w:hint="eastAsia" w:ascii="仿宋" w:hAnsi="仿宋" w:cs="仿宋"/>
              </w:rPr>
              <w:sym w:font="Wingdings 2" w:char="00A3"/>
            </w:r>
            <w:r>
              <w:rPr>
                <w:rFonts w:hint="eastAsia" w:ascii="仿宋" w:hAnsi="仿宋" w:cs="仿宋"/>
              </w:rPr>
              <w:t>方便接通</w:t>
            </w:r>
            <w:r>
              <w:rPr>
                <w:rFonts w:hint="eastAsia" w:ascii="仿宋" w:hAnsi="仿宋" w:cs="仿宋"/>
              </w:rPr>
              <w:sym w:font="Wingdings 2" w:char="00A3"/>
            </w:r>
            <w:r>
              <w:rPr>
                <w:rFonts w:hint="eastAsia" w:ascii="仿宋" w:hAnsi="仿宋" w:cs="仿宋"/>
              </w:rPr>
              <w:t>较难接通</w:t>
            </w:r>
            <w:r>
              <w:rPr>
                <w:rFonts w:hint="eastAsia" w:ascii="仿宋" w:hAnsi="仿宋" w:cs="仿宋"/>
              </w:rPr>
              <w:sym w:font="Wingdings 2" w:char="00A3"/>
            </w:r>
            <w:r>
              <w:rPr>
                <w:rFonts w:hint="eastAsia" w:ascii="仿宋" w:hAnsi="仿宋" w:cs="仿宋"/>
              </w:rPr>
              <w:t>难接通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noWrap w:val="0"/>
            <w:vAlign w:val="center"/>
          </w:tcPr>
          <w:p>
            <w:pPr>
              <w:jc w:val="center"/>
              <w:rPr>
                <w:rFonts w:ascii="仿宋" w:hAnsi="仿宋" w:cs="仿宋"/>
              </w:rPr>
            </w:pPr>
            <w:r>
              <w:rPr>
                <w:rFonts w:hint="eastAsia" w:ascii="仿宋" w:hAnsi="仿宋" w:cs="仿宋"/>
              </w:rPr>
              <w:t>网络</w:t>
            </w:r>
          </w:p>
        </w:tc>
        <w:tc>
          <w:tcPr>
            <w:tcW w:w="1932" w:type="dxa"/>
            <w:gridSpan w:val="3"/>
            <w:noWrap w:val="0"/>
            <w:vAlign w:val="center"/>
          </w:tcPr>
          <w:p>
            <w:pPr>
              <w:jc w:val="center"/>
              <w:rPr>
                <w:rFonts w:ascii="仿宋" w:hAnsi="仿宋" w:cs="仿宋"/>
              </w:rPr>
            </w:pPr>
            <w:r>
              <w:rPr>
                <w:rFonts w:hint="eastAsia" w:ascii="仿宋" w:hAnsi="仿宋" w:cs="仿宋"/>
              </w:rPr>
              <w:t>网络覆盖情况</w:t>
            </w:r>
          </w:p>
        </w:tc>
        <w:tc>
          <w:tcPr>
            <w:tcW w:w="3143" w:type="dxa"/>
            <w:gridSpan w:val="4"/>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 xml:space="preserve">2G    </w:t>
            </w:r>
            <w:r>
              <w:rPr>
                <w:rFonts w:hint="eastAsia" w:ascii="仿宋" w:hAnsi="仿宋" w:cs="仿宋"/>
              </w:rPr>
              <w:sym w:font="Wingdings 2" w:char="00A3"/>
            </w:r>
            <w:r>
              <w:rPr>
                <w:rFonts w:hint="eastAsia" w:ascii="仿宋" w:hAnsi="仿宋" w:cs="仿宋"/>
              </w:rPr>
              <w:t xml:space="preserve">4G   </w:t>
            </w:r>
            <w:r>
              <w:rPr>
                <w:rFonts w:hint="eastAsia" w:ascii="仿宋" w:hAnsi="仿宋" w:cs="仿宋"/>
              </w:rPr>
              <w:sym w:font="Wingdings 2" w:char="00A3"/>
            </w:r>
            <w:r>
              <w:rPr>
                <w:rFonts w:hint="eastAsia" w:ascii="仿宋" w:hAnsi="仿宋" w:cs="仿宋"/>
              </w:rPr>
              <w:t>可接入宽带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restart"/>
            <w:noWrap w:val="0"/>
            <w:vAlign w:val="center"/>
          </w:tcPr>
          <w:p>
            <w:pPr>
              <w:jc w:val="center"/>
              <w:rPr>
                <w:rFonts w:hint="eastAsia" w:ascii="仿宋" w:hAnsi="仿宋" w:cs="仿宋"/>
              </w:rPr>
            </w:pPr>
          </w:p>
          <w:p>
            <w:pPr>
              <w:jc w:val="center"/>
              <w:rPr>
                <w:rFonts w:ascii="仿宋" w:hAnsi="仿宋" w:cs="仿宋"/>
              </w:rPr>
            </w:pPr>
            <w:r>
              <w:rPr>
                <w:rFonts w:ascii="仿宋" w:hAnsi="仿宋" w:cs="仿宋"/>
              </w:rPr>
              <w:t>气候条件</w:t>
            </w:r>
          </w:p>
        </w:tc>
        <w:tc>
          <w:tcPr>
            <w:tcW w:w="1718" w:type="dxa"/>
            <w:vMerge w:val="restart"/>
            <w:noWrap w:val="0"/>
            <w:vAlign w:val="center"/>
          </w:tcPr>
          <w:p>
            <w:pPr>
              <w:jc w:val="center"/>
              <w:rPr>
                <w:rFonts w:ascii="仿宋" w:hAnsi="仿宋" w:cs="仿宋"/>
              </w:rPr>
            </w:pPr>
            <w:r>
              <w:rPr>
                <w:rFonts w:ascii="仿宋" w:hAnsi="仿宋" w:cs="仿宋"/>
              </w:rPr>
              <w:t>气候类型</w:t>
            </w:r>
          </w:p>
        </w:tc>
        <w:tc>
          <w:tcPr>
            <w:tcW w:w="1892" w:type="dxa"/>
            <w:gridSpan w:val="3"/>
            <w:vMerge w:val="restart"/>
            <w:noWrap w:val="0"/>
            <w:vAlign w:val="center"/>
          </w:tcPr>
          <w:p>
            <w:pPr>
              <w:rPr>
                <w:rFonts w:hint="eastAsia"/>
              </w:rPr>
            </w:pPr>
            <w:r>
              <w:rPr>
                <w:rFonts w:hint="eastAsia" w:ascii="仿宋" w:hAnsi="仿宋" w:cs="仿宋"/>
              </w:rPr>
              <w:sym w:font="Wingdings 2" w:char="00A3"/>
            </w:r>
            <w:r>
              <w:rPr>
                <w:rFonts w:hint="eastAsia"/>
              </w:rPr>
              <w:t>亚热带季风气候</w:t>
            </w:r>
          </w:p>
          <w:p/>
          <w:p>
            <w:pPr>
              <w:rPr>
                <w:rFonts w:hint="eastAsia"/>
              </w:rPr>
            </w:pPr>
            <w:r>
              <w:rPr>
                <w:rFonts w:hint="eastAsia"/>
              </w:rPr>
              <w:sym w:font="Wingdings 2" w:char="F052"/>
            </w:r>
            <w:r>
              <w:rPr>
                <w:rFonts w:hint="eastAsia"/>
              </w:rPr>
              <w:t>热带季风气候</w:t>
            </w:r>
          </w:p>
          <w:p>
            <w:pPr>
              <w:rPr>
                <w:rFonts w:hint="eastAsia"/>
              </w:rPr>
            </w:pPr>
          </w:p>
          <w:p>
            <w:pPr>
              <w:rPr>
                <w:rFonts w:hint="eastAsia"/>
              </w:rPr>
            </w:pPr>
            <w:r>
              <w:rPr>
                <w:rFonts w:hint="eastAsia" w:ascii="仿宋" w:hAnsi="仿宋" w:cs="仿宋"/>
              </w:rPr>
              <w:sym w:font="Wingdings 2" w:char="00A3"/>
            </w:r>
            <w:r>
              <w:rPr>
                <w:rFonts w:hint="eastAsia"/>
              </w:rPr>
              <w:t>温带季风气候</w:t>
            </w:r>
          </w:p>
          <w:p>
            <w:pPr>
              <w:rPr>
                <w:rFonts w:hint="eastAsia"/>
              </w:rPr>
            </w:pPr>
          </w:p>
          <w:p>
            <w:pPr>
              <w:rPr>
                <w:rFonts w:hint="eastAsia"/>
              </w:rPr>
            </w:pPr>
            <w:r>
              <w:rPr>
                <w:rFonts w:hint="eastAsia" w:ascii="仿宋" w:hAnsi="仿宋" w:cs="仿宋"/>
              </w:rPr>
              <w:sym w:font="Wingdings 2" w:char="00A3"/>
            </w:r>
            <w:r>
              <w:rPr>
                <w:rFonts w:hint="eastAsia"/>
              </w:rPr>
              <w:t>温带大陆性气候</w:t>
            </w:r>
          </w:p>
          <w:p>
            <w:pPr>
              <w:rPr>
                <w:rFonts w:hint="eastAsia"/>
              </w:rPr>
            </w:pPr>
          </w:p>
          <w:p>
            <w:pPr>
              <w:rPr>
                <w:rFonts w:ascii="仿宋" w:hAnsi="仿宋" w:cs="仿宋"/>
              </w:rPr>
            </w:pPr>
            <w:r>
              <w:rPr>
                <w:rFonts w:hint="eastAsia" w:ascii="仿宋" w:hAnsi="仿宋" w:cs="仿宋"/>
              </w:rPr>
              <w:sym w:font="Wingdings 2" w:char="00A3"/>
            </w:r>
            <w:r>
              <w:rPr>
                <w:rFonts w:hint="eastAsia"/>
              </w:rPr>
              <w:t>高原山地气候</w:t>
            </w:r>
          </w:p>
        </w:tc>
        <w:tc>
          <w:tcPr>
            <w:tcW w:w="1932" w:type="dxa"/>
            <w:gridSpan w:val="3"/>
            <w:noWrap w:val="0"/>
            <w:vAlign w:val="center"/>
          </w:tcPr>
          <w:p>
            <w:pPr>
              <w:jc w:val="center"/>
              <w:rPr>
                <w:rFonts w:ascii="仿宋" w:hAnsi="仿宋" w:cs="仿宋"/>
              </w:rPr>
            </w:pPr>
            <w:r>
              <w:rPr>
                <w:rFonts w:hint="eastAsia" w:ascii="仿宋" w:hAnsi="仿宋" w:cs="仿宋"/>
              </w:rPr>
              <w:t>年平均降水量</w:t>
            </w:r>
          </w:p>
        </w:tc>
        <w:tc>
          <w:tcPr>
            <w:tcW w:w="3143" w:type="dxa"/>
            <w:gridSpan w:val="4"/>
            <w:noWrap w:val="0"/>
            <w:vAlign w:val="center"/>
          </w:tcPr>
          <w:p>
            <w:pPr>
              <w:jc w:val="center"/>
              <w:rPr>
                <w:rFonts w:ascii="仿宋" w:hAnsi="仿宋" w:cs="仿宋"/>
              </w:rPr>
            </w:pPr>
            <w:r>
              <w:rPr>
                <w:rFonts w:hint="eastAsia" w:ascii="仿宋" w:hAnsi="仿宋" w:cs="仿宋"/>
              </w:rPr>
              <w:t>1550m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hint="eastAsia"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noWrap w:val="0"/>
            <w:vAlign w:val="center"/>
          </w:tcPr>
          <w:p>
            <w:pPr>
              <w:jc w:val="center"/>
              <w:rPr>
                <w:rFonts w:hint="eastAsia" w:ascii="仿宋" w:hAnsi="仿宋" w:cs="仿宋"/>
              </w:rPr>
            </w:pPr>
            <w:r>
              <w:rPr>
                <w:rFonts w:hint="eastAsia" w:ascii="仿宋" w:hAnsi="仿宋" w:cs="仿宋"/>
              </w:rPr>
              <w:t>年平均降水天数</w:t>
            </w:r>
          </w:p>
        </w:tc>
        <w:tc>
          <w:tcPr>
            <w:tcW w:w="3143" w:type="dxa"/>
            <w:gridSpan w:val="4"/>
            <w:noWrap w:val="0"/>
            <w:vAlign w:val="center"/>
          </w:tcPr>
          <w:p>
            <w:pPr>
              <w:jc w:val="center"/>
              <w:rPr>
                <w:rFonts w:hint="eastAsia" w:ascii="仿宋" w:hAnsi="仿宋" w:cs="仿宋"/>
              </w:rPr>
            </w:pPr>
            <w:r>
              <w:rPr>
                <w:rFonts w:hint="eastAsia" w:ascii="仿宋" w:hAnsi="仿宋" w:cs="仿宋"/>
              </w:rPr>
              <w:t>154天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vMerge w:val="restart"/>
            <w:noWrap w:val="0"/>
            <w:vAlign w:val="center"/>
          </w:tcPr>
          <w:p>
            <w:pPr>
              <w:jc w:val="center"/>
              <w:rPr>
                <w:rFonts w:ascii="仿宋" w:hAnsi="仿宋" w:cs="仿宋"/>
              </w:rPr>
            </w:pPr>
            <w:r>
              <w:rPr>
                <w:rFonts w:hint="eastAsia" w:ascii="仿宋" w:hAnsi="仿宋" w:cs="仿宋"/>
              </w:rPr>
              <w:t>丰水期</w:t>
            </w:r>
          </w:p>
        </w:tc>
        <w:tc>
          <w:tcPr>
            <w:tcW w:w="3143" w:type="dxa"/>
            <w:gridSpan w:val="4"/>
            <w:noWrap w:val="0"/>
            <w:vAlign w:val="center"/>
          </w:tcPr>
          <w:p>
            <w:pPr>
              <w:ind w:firstLine="945" w:firstLineChars="450"/>
              <w:rPr>
                <w:rFonts w:ascii="仿宋" w:hAnsi="仿宋" w:cs="仿宋"/>
              </w:rPr>
            </w:pPr>
            <w:r>
              <w:rPr>
                <w:rFonts w:hint="eastAsia" w:ascii="仿宋" w:hAnsi="仿宋" w:cs="仿宋"/>
              </w:rPr>
              <w:t>4月—6月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vMerge w:val="continue"/>
            <w:noWrap w:val="0"/>
            <w:vAlign w:val="center"/>
          </w:tcPr>
          <w:p>
            <w:pPr>
              <w:jc w:val="center"/>
              <w:rPr>
                <w:rFonts w:ascii="仿宋" w:hAnsi="仿宋" w:cs="仿宋"/>
              </w:rPr>
            </w:pPr>
          </w:p>
        </w:tc>
        <w:tc>
          <w:tcPr>
            <w:tcW w:w="3143" w:type="dxa"/>
            <w:gridSpan w:val="4"/>
            <w:noWrap w:val="0"/>
            <w:vAlign w:val="center"/>
          </w:tcPr>
          <w:p>
            <w:pPr>
              <w:jc w:val="center"/>
              <w:rPr>
                <w:rFonts w:ascii="仿宋" w:hAnsi="仿宋" w:cs="仿宋"/>
              </w:rPr>
            </w:pPr>
            <w:r>
              <w:rPr>
                <w:rFonts w:hint="eastAsia" w:ascii="仿宋" w:hAnsi="仿宋" w:cs="仿宋"/>
              </w:rPr>
              <w:t>占全年降水量50%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rPr>
                <w:rFonts w:hint="eastAsia"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年平均气温</w:t>
            </w:r>
          </w:p>
        </w:tc>
        <w:tc>
          <w:tcPr>
            <w:tcW w:w="3143" w:type="dxa"/>
            <w:gridSpan w:val="4"/>
            <w:noWrap w:val="0"/>
            <w:vAlign w:val="center"/>
          </w:tcPr>
          <w:p>
            <w:pPr>
              <w:jc w:val="center"/>
              <w:rPr>
                <w:rFonts w:ascii="仿宋" w:hAnsi="仿宋" w:cs="仿宋"/>
              </w:rPr>
            </w:pPr>
            <w:r>
              <w:rPr>
                <w:rFonts w:hint="eastAsia" w:ascii="仿宋" w:hAnsi="仿宋" w:cs="仿宋"/>
              </w:rPr>
              <w:t>15.3℃~17.7℃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平均昼夜温差</w:t>
            </w:r>
          </w:p>
        </w:tc>
        <w:tc>
          <w:tcPr>
            <w:tcW w:w="3143" w:type="dxa"/>
            <w:gridSpan w:val="4"/>
            <w:noWrap w:val="0"/>
            <w:vAlign w:val="center"/>
          </w:tcPr>
          <w:p>
            <w:pPr>
              <w:jc w:val="center"/>
              <w:rPr>
                <w:rFonts w:ascii="仿宋" w:hAnsi="仿宋" w:cs="仿宋"/>
              </w:rPr>
            </w:pPr>
            <w:r>
              <w:rPr>
                <w:rFonts w:hint="eastAsia" w:ascii="仿宋" w:hAnsi="仿宋" w:cs="仿宋"/>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无霜期</w:t>
            </w:r>
          </w:p>
        </w:tc>
        <w:tc>
          <w:tcPr>
            <w:tcW w:w="3143" w:type="dxa"/>
            <w:gridSpan w:val="4"/>
            <w:noWrap w:val="0"/>
            <w:vAlign w:val="center"/>
          </w:tcPr>
          <w:p>
            <w:pPr>
              <w:jc w:val="center"/>
              <w:rPr>
                <w:rFonts w:ascii="仿宋" w:hAnsi="仿宋" w:cs="仿宋"/>
              </w:rPr>
            </w:pPr>
            <w:r>
              <w:rPr>
                <w:rFonts w:hint="eastAsia" w:ascii="仿宋" w:hAnsi="仿宋" w:cs="仿宋"/>
              </w:rPr>
              <w:t>274天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仿宋" w:hAnsi="仿宋" w:cs="仿宋"/>
              </w:rPr>
            </w:pPr>
          </w:p>
        </w:tc>
        <w:tc>
          <w:tcPr>
            <w:tcW w:w="1932" w:type="dxa"/>
            <w:gridSpan w:val="3"/>
            <w:noWrap w:val="0"/>
            <w:vAlign w:val="center"/>
          </w:tcPr>
          <w:p>
            <w:pPr>
              <w:jc w:val="center"/>
              <w:rPr>
                <w:rFonts w:ascii="仿宋" w:hAnsi="仿宋" w:cs="仿宋"/>
              </w:rPr>
            </w:pPr>
            <w:r>
              <w:rPr>
                <w:rFonts w:hint="eastAsia" w:ascii="仿宋" w:hAnsi="仿宋" w:cs="仿宋"/>
              </w:rPr>
              <w:t>全年日照时长</w:t>
            </w:r>
          </w:p>
        </w:tc>
        <w:tc>
          <w:tcPr>
            <w:tcW w:w="3143" w:type="dxa"/>
            <w:gridSpan w:val="4"/>
            <w:noWrap w:val="0"/>
            <w:vAlign w:val="center"/>
          </w:tcPr>
          <w:p>
            <w:pPr>
              <w:jc w:val="center"/>
              <w:rPr>
                <w:rFonts w:ascii="仿宋" w:hAnsi="仿宋" w:cs="仿宋"/>
              </w:rPr>
            </w:pPr>
            <w:r>
              <w:rPr>
                <w:rFonts w:hint="eastAsia" w:ascii="仿宋" w:hAnsi="仿宋" w:cs="仿宋"/>
              </w:rPr>
              <w:t xml:space="preserve"> 1539.7h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restart"/>
            <w:noWrap w:val="0"/>
            <w:vAlign w:val="center"/>
          </w:tcPr>
          <w:p>
            <w:pPr>
              <w:jc w:val="center"/>
              <w:rPr>
                <w:rFonts w:ascii="仿宋" w:hAnsi="仿宋" w:cs="仿宋"/>
              </w:rPr>
            </w:pPr>
            <w:r>
              <w:rPr>
                <w:rFonts w:ascii="仿宋" w:hAnsi="仿宋" w:cs="仿宋"/>
              </w:rPr>
              <w:t>自然灾害</w:t>
            </w:r>
          </w:p>
        </w:tc>
        <w:tc>
          <w:tcPr>
            <w:tcW w:w="1718" w:type="dxa"/>
            <w:vMerge w:val="restart"/>
            <w:noWrap w:val="0"/>
            <w:vAlign w:val="center"/>
          </w:tcPr>
          <w:p>
            <w:pPr>
              <w:jc w:val="center"/>
              <w:rPr>
                <w:rFonts w:ascii="仿宋" w:hAnsi="仿宋" w:cs="仿宋"/>
              </w:rPr>
            </w:pPr>
            <w:r>
              <w:rPr>
                <w:rFonts w:ascii="仿宋" w:hAnsi="仿宋" w:cs="仿宋"/>
              </w:rPr>
              <w:t>近</w:t>
            </w:r>
            <w:r>
              <w:rPr>
                <w:rFonts w:hint="eastAsia" w:ascii="仿宋" w:hAnsi="仿宋" w:cs="仿宋"/>
              </w:rPr>
              <w:t>5</w:t>
            </w:r>
            <w:r>
              <w:rPr>
                <w:rFonts w:ascii="仿宋" w:hAnsi="仿宋" w:cs="仿宋"/>
              </w:rPr>
              <w:t>年出现灾害情况</w:t>
            </w:r>
          </w:p>
        </w:tc>
        <w:tc>
          <w:tcPr>
            <w:tcW w:w="6967" w:type="dxa"/>
            <w:gridSpan w:val="10"/>
            <w:noWrap w:val="0"/>
            <w:vAlign w:val="center"/>
          </w:tcPr>
          <w:p>
            <w:pPr>
              <w:rPr>
                <w:rFonts w:hint="eastAsia" w:ascii="仿宋" w:hAnsi="仿宋" w:cs="仿宋"/>
              </w:rPr>
            </w:pPr>
            <w:r>
              <w:rPr>
                <w:rFonts w:hint="eastAsia" w:ascii="仿宋" w:hAnsi="仿宋" w:cs="仿宋"/>
              </w:rPr>
              <w:sym w:font="Wingdings 2" w:char="00A3"/>
            </w:r>
            <w:r>
              <w:rPr>
                <w:rFonts w:hint="eastAsia" w:ascii="仿宋" w:hAnsi="仿宋" w:cs="仿宋"/>
              </w:rPr>
              <w:t xml:space="preserve">无   </w:t>
            </w:r>
            <w:r>
              <w:rPr>
                <w:rFonts w:hint="eastAsia" w:ascii="仿宋" w:hAnsi="仿宋" w:cs="仿宋"/>
              </w:rPr>
              <w:sym w:font="Wingdings 2" w:char="00A3"/>
            </w:r>
            <w:r>
              <w:rPr>
                <w:rFonts w:hint="eastAsia" w:ascii="仿宋" w:hAnsi="仿宋" w:cs="仿宋"/>
              </w:rPr>
              <w:t>水灾</w:t>
            </w:r>
            <w:r>
              <w:rPr>
                <w:rFonts w:ascii="仿宋" w:hAnsi="仿宋" w:cs="仿宋"/>
              </w:rPr>
              <w:t>___</w:t>
            </w:r>
            <w:r>
              <w:rPr>
                <w:rFonts w:hint="eastAsia" w:ascii="仿宋" w:hAnsi="仿宋" w:cs="仿宋"/>
              </w:rPr>
              <w:t xml:space="preserve">次  </w:t>
            </w:r>
            <w:r>
              <w:rPr>
                <w:rFonts w:hint="eastAsia" w:ascii="仿宋" w:hAnsi="仿宋" w:cs="仿宋"/>
              </w:rPr>
              <w:sym w:font="Wingdings 2" w:char="00A3"/>
            </w:r>
            <w:r>
              <w:rPr>
                <w:rFonts w:hint="eastAsia" w:ascii="仿宋" w:hAnsi="仿宋" w:cs="仿宋"/>
              </w:rPr>
              <w:t>旱灾</w:t>
            </w:r>
            <w:r>
              <w:rPr>
                <w:rFonts w:ascii="仿宋" w:hAnsi="仿宋" w:cs="仿宋"/>
              </w:rPr>
              <w:t>___</w:t>
            </w:r>
            <w:r>
              <w:rPr>
                <w:rFonts w:hint="eastAsia" w:ascii="仿宋" w:hAnsi="仿宋" w:cs="仿宋"/>
              </w:rPr>
              <w:t>次</w:t>
            </w:r>
            <w:r>
              <w:rPr>
                <w:rFonts w:hint="eastAsia" w:ascii="仿宋" w:hAnsi="仿宋" w:cs="仿宋"/>
              </w:rPr>
              <w:sym w:font="Wingdings 2" w:char="00A3"/>
            </w:r>
            <w:r>
              <w:rPr>
                <w:rFonts w:hint="eastAsia" w:ascii="仿宋" w:hAnsi="仿宋" w:cs="仿宋"/>
              </w:rPr>
              <w:t>严重病害</w:t>
            </w:r>
            <w:r>
              <w:rPr>
                <w:rFonts w:ascii="仿宋" w:hAnsi="仿宋" w:cs="仿宋"/>
              </w:rPr>
              <w:t>___</w:t>
            </w:r>
            <w:r>
              <w:rPr>
                <w:rFonts w:hint="eastAsia" w:ascii="仿宋" w:hAnsi="仿宋" w:cs="仿宋"/>
              </w:rPr>
              <w:t>次</w:t>
            </w:r>
            <w:r>
              <w:rPr>
                <w:rFonts w:ascii="仿宋" w:hAnsi="仿宋" w:cs="仿宋"/>
              </w:rPr>
              <w:t xml:space="preserve"> </w:t>
            </w:r>
            <w:r>
              <w:rPr>
                <w:rFonts w:hint="eastAsia" w:ascii="仿宋" w:hAnsi="仿宋" w:cs="仿宋"/>
              </w:rPr>
              <w:t xml:space="preserve"> </w:t>
            </w:r>
          </w:p>
          <w:p>
            <w:pPr>
              <w:rPr>
                <w:rFonts w:ascii="仿宋" w:hAnsi="仿宋" w:cs="仿宋"/>
              </w:rPr>
            </w:pPr>
            <w:r>
              <w:rPr>
                <w:rFonts w:hint="eastAsia" w:ascii="仿宋" w:hAnsi="仿宋" w:cs="仿宋"/>
              </w:rPr>
              <w:sym w:font="Wingdings 2" w:char="00A3"/>
            </w:r>
            <w:r>
              <w:rPr>
                <w:rFonts w:hint="eastAsia" w:ascii="仿宋" w:hAnsi="仿宋" w:cs="仿宋"/>
              </w:rPr>
              <w:t>严重虫害</w:t>
            </w:r>
            <w:r>
              <w:rPr>
                <w:rFonts w:ascii="仿宋" w:hAnsi="仿宋" w:cs="仿宋"/>
              </w:rPr>
              <w:t>___</w:t>
            </w:r>
            <w:r>
              <w:rPr>
                <w:rFonts w:hint="eastAsia" w:ascii="仿宋" w:hAnsi="仿宋" w:cs="仿宋"/>
              </w:rPr>
              <w:t xml:space="preserve">次     </w:t>
            </w:r>
            <w:r>
              <w:rPr>
                <w:rFonts w:hint="eastAsia" w:ascii="仿宋" w:hAnsi="仿宋" w:cs="仿宋"/>
              </w:rPr>
              <w:sym w:font="Wingdings 2" w:char="00A3"/>
            </w:r>
            <w:r>
              <w:rPr>
                <w:rFonts w:hint="eastAsia" w:ascii="仿宋" w:hAnsi="仿宋" w:cs="仿宋"/>
              </w:rPr>
              <w:t>其他</w:t>
            </w:r>
            <w:r>
              <w:rPr>
                <w:rFonts w:ascii="仿宋" w:hAnsi="仿宋" w:cs="仿宋"/>
              </w:rPr>
              <w:t>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rPr>
                <w:rFonts w:hint="eastAsia" w:ascii="仿宋" w:hAnsi="仿宋" w:cs="仿宋"/>
              </w:rPr>
            </w:pPr>
            <w:r>
              <w:rPr>
                <w:rFonts w:hint="eastAsia" w:ascii="仿宋" w:hAnsi="仿宋" w:cs="仿宋"/>
              </w:rPr>
              <w:t>灾害情况描述：</w:t>
            </w:r>
          </w:p>
          <w:p>
            <w:pPr>
              <w:rPr>
                <w:rFonts w:hint="eastAsia"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68" w:type="dxa"/>
            <w:vMerge w:val="restart"/>
            <w:noWrap w:val="0"/>
            <w:vAlign w:val="center"/>
          </w:tcPr>
          <w:p>
            <w:pPr>
              <w:jc w:val="center"/>
              <w:rPr>
                <w:rFonts w:hint="eastAsia" w:ascii="仿宋" w:hAnsi="仿宋" w:cs="仿宋"/>
              </w:rPr>
            </w:pPr>
            <w:r>
              <w:rPr>
                <w:rFonts w:hint="eastAsia" w:ascii="仿宋" w:hAnsi="仿宋" w:cs="仿宋"/>
              </w:rPr>
              <w:t>社会环境</w:t>
            </w:r>
          </w:p>
        </w:tc>
        <w:tc>
          <w:tcPr>
            <w:tcW w:w="1718" w:type="dxa"/>
            <w:vMerge w:val="restart"/>
            <w:noWrap w:val="0"/>
            <w:vAlign w:val="center"/>
          </w:tcPr>
          <w:p>
            <w:pPr>
              <w:jc w:val="center"/>
              <w:rPr>
                <w:rFonts w:hint="eastAsia" w:ascii="仿宋" w:hAnsi="仿宋" w:cs="仿宋"/>
              </w:rPr>
            </w:pPr>
            <w:r>
              <w:rPr>
                <w:rFonts w:hint="eastAsia" w:ascii="仿宋" w:hAnsi="仿宋" w:cs="仿宋"/>
              </w:rPr>
              <w:t>用工环境</w:t>
            </w:r>
          </w:p>
        </w:tc>
        <w:tc>
          <w:tcPr>
            <w:tcW w:w="1892" w:type="dxa"/>
            <w:gridSpan w:val="3"/>
            <w:noWrap w:val="0"/>
            <w:vAlign w:val="center"/>
          </w:tcPr>
          <w:p>
            <w:pPr>
              <w:jc w:val="center"/>
            </w:pPr>
            <w:r>
              <w:rPr>
                <w:rFonts w:hint="eastAsia"/>
              </w:rPr>
              <w:t>45～60岁在家务农人员人数</w:t>
            </w:r>
          </w:p>
        </w:tc>
        <w:tc>
          <w:tcPr>
            <w:tcW w:w="5075" w:type="dxa"/>
            <w:gridSpan w:val="7"/>
            <w:noWrap w:val="0"/>
            <w:vAlign w:val="center"/>
          </w:tcPr>
          <w:p>
            <w:pPr>
              <w:jc w:val="left"/>
            </w:pPr>
            <w:r>
              <w:rPr>
                <w:rFonts w:hint="eastAsia" w:ascii="仿宋" w:hAnsi="仿宋" w:cs="仿宋"/>
              </w:rPr>
              <w:sym w:font="Wingdings 2" w:char="00A3"/>
            </w:r>
            <w:r>
              <w:rPr>
                <w:rFonts w:hint="eastAsia" w:ascii="仿宋" w:hAnsi="仿宋" w:cs="仿宋"/>
              </w:rPr>
              <w:t>＞1</w:t>
            </w:r>
            <w:r>
              <w:rPr>
                <w:rFonts w:ascii="仿宋" w:hAnsi="仿宋" w:cs="仿宋"/>
              </w:rPr>
              <w:t>00</w:t>
            </w:r>
            <w:r>
              <w:rPr>
                <w:rFonts w:hint="eastAsia" w:ascii="仿宋" w:hAnsi="仿宋" w:cs="仿宋"/>
              </w:rPr>
              <w:t xml:space="preserve">人         </w:t>
            </w:r>
            <w:r>
              <w:rPr>
                <w:rFonts w:hint="eastAsia" w:ascii="仿宋" w:hAnsi="仿宋" w:cs="仿宋"/>
              </w:rPr>
              <w:sym w:font="Wingdings 2" w:char="00A3"/>
            </w:r>
            <w:r>
              <w:rPr>
                <w:rFonts w:ascii="仿宋" w:hAnsi="仿宋" w:cs="仿宋"/>
              </w:rPr>
              <w:t>50</w:t>
            </w:r>
            <w:r>
              <w:rPr>
                <w:rFonts w:hint="eastAsia" w:ascii="仿宋" w:hAnsi="仿宋" w:cs="仿宋"/>
              </w:rPr>
              <w:t>人</w:t>
            </w:r>
            <w:r>
              <w:rPr>
                <w:rFonts w:hint="eastAsia"/>
              </w:rPr>
              <w:t>～1</w:t>
            </w:r>
            <w:r>
              <w:t>00</w:t>
            </w:r>
            <w:r>
              <w:rPr>
                <w:rFonts w:hint="eastAsia"/>
              </w:rPr>
              <w:t>人</w:t>
            </w:r>
          </w:p>
          <w:p>
            <w:pPr>
              <w:jc w:val="left"/>
              <w:rPr>
                <w:rFonts w:ascii="仿宋" w:hAnsi="仿宋" w:cs="仿宋"/>
              </w:rPr>
            </w:pPr>
            <w:r>
              <w:rPr>
                <w:rFonts w:hint="eastAsia" w:ascii="仿宋" w:hAnsi="仿宋" w:cs="仿宋"/>
              </w:rPr>
              <w:sym w:font="Wingdings 2" w:char="00A3"/>
            </w:r>
            <w:r>
              <w:rPr>
                <w:rFonts w:hint="eastAsia"/>
              </w:rPr>
              <w:t>1</w:t>
            </w:r>
            <w:r>
              <w:t>0</w:t>
            </w:r>
            <w:r>
              <w:rPr>
                <w:rFonts w:hint="eastAsia"/>
              </w:rPr>
              <w:t>人～5</w:t>
            </w:r>
            <w:r>
              <w:t>0</w:t>
            </w:r>
            <w:r>
              <w:rPr>
                <w:rFonts w:hint="eastAsia"/>
              </w:rPr>
              <w:t xml:space="preserve">人      </w:t>
            </w:r>
            <w:r>
              <w:rPr>
                <w:rFonts w:hint="eastAsia" w:ascii="仿宋" w:hAnsi="仿宋" w:cs="仿宋"/>
              </w:rPr>
              <w:sym w:font="Wingdings 2" w:char="00A3"/>
            </w:r>
            <w:r>
              <w:rPr>
                <w:rFonts w:hint="eastAsia"/>
              </w:rPr>
              <w:t>＜1</w:t>
            </w:r>
            <w:r>
              <w:t>0</w:t>
            </w:r>
            <w:r>
              <w:rPr>
                <w:rFonts w:hint="eastAsia"/>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68" w:type="dxa"/>
            <w:vMerge w:val="continue"/>
            <w:noWrap w:val="0"/>
            <w:vAlign w:val="center"/>
          </w:tcPr>
          <w:p>
            <w:pPr>
              <w:jc w:val="center"/>
              <w:rPr>
                <w:rFonts w:hint="eastAsia" w:ascii="仿宋" w:hAnsi="仿宋" w:cs="仿宋"/>
              </w:rPr>
            </w:pPr>
          </w:p>
        </w:tc>
        <w:tc>
          <w:tcPr>
            <w:tcW w:w="1718" w:type="dxa"/>
            <w:vMerge w:val="continue"/>
            <w:noWrap w:val="0"/>
            <w:vAlign w:val="center"/>
          </w:tcPr>
          <w:p>
            <w:pPr>
              <w:jc w:val="center"/>
              <w:rPr>
                <w:rFonts w:hint="eastAsia" w:ascii="仿宋" w:hAnsi="仿宋" w:cs="仿宋"/>
              </w:rPr>
            </w:pPr>
          </w:p>
        </w:tc>
        <w:tc>
          <w:tcPr>
            <w:tcW w:w="1892" w:type="dxa"/>
            <w:gridSpan w:val="3"/>
            <w:noWrap w:val="0"/>
            <w:vAlign w:val="center"/>
          </w:tcPr>
          <w:p>
            <w:pPr>
              <w:jc w:val="center"/>
            </w:pPr>
            <w:r>
              <w:rPr>
                <w:rFonts w:hint="eastAsia"/>
              </w:rPr>
              <w:t>所在村庄劳动力供应情况</w:t>
            </w:r>
          </w:p>
        </w:tc>
        <w:tc>
          <w:tcPr>
            <w:tcW w:w="5075" w:type="dxa"/>
            <w:gridSpan w:val="7"/>
            <w:noWrap w:val="0"/>
            <w:vAlign w:val="center"/>
          </w:tcPr>
          <w:p>
            <w:pPr>
              <w:jc w:val="left"/>
              <w:rPr>
                <w:rFonts w:ascii="仿宋" w:hAnsi="仿宋" w:cs="仿宋"/>
              </w:rPr>
            </w:pPr>
            <w:r>
              <w:rPr>
                <w:rFonts w:hint="eastAsia" w:ascii="仿宋" w:hAnsi="仿宋" w:cs="仿宋"/>
              </w:rPr>
              <w:sym w:font="Wingdings 2" w:char="00A3"/>
            </w:r>
            <w:r>
              <w:rPr>
                <w:rFonts w:hint="eastAsia" w:ascii="仿宋" w:hAnsi="仿宋" w:cs="仿宋"/>
              </w:rPr>
              <w:t>本村有足够劳动力，可解决用工需求。</w:t>
            </w:r>
          </w:p>
          <w:p>
            <w:pPr>
              <w:jc w:val="left"/>
              <w:rPr>
                <w:rFonts w:ascii="仿宋" w:hAnsi="仿宋" w:cs="仿宋"/>
              </w:rPr>
            </w:pPr>
            <w:r>
              <w:rPr>
                <w:rFonts w:hint="eastAsia" w:ascii="仿宋" w:hAnsi="仿宋" w:cs="仿宋"/>
              </w:rPr>
              <w:sym w:font="Wingdings 2" w:char="00A3"/>
            </w:r>
            <w:r>
              <w:rPr>
                <w:rFonts w:hint="eastAsia" w:ascii="仿宋" w:hAnsi="仿宋" w:cs="仿宋"/>
              </w:rPr>
              <w:t>本村无足够劳动力，但协助解决用工要求。</w:t>
            </w:r>
          </w:p>
          <w:p>
            <w:pPr>
              <w:jc w:val="left"/>
              <w:rPr>
                <w:rFonts w:ascii="仿宋" w:hAnsi="仿宋" w:cs="仿宋"/>
              </w:rPr>
            </w:pPr>
            <w:r>
              <w:rPr>
                <w:rFonts w:hint="eastAsia" w:ascii="仿宋" w:hAnsi="仿宋" w:cs="仿宋"/>
              </w:rPr>
              <w:sym w:font="Wingdings 2" w:char="00A3"/>
            </w:r>
            <w:r>
              <w:rPr>
                <w:rFonts w:hint="eastAsia" w:ascii="仿宋" w:hAnsi="仿宋" w:cs="仿宋"/>
              </w:rPr>
              <w:t>本村无足够劳动力，不解决用工要求。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68" w:type="dxa"/>
            <w:vMerge w:val="continue"/>
            <w:noWrap w:val="0"/>
            <w:vAlign w:val="center"/>
          </w:tcPr>
          <w:p>
            <w:pPr>
              <w:jc w:val="center"/>
              <w:rPr>
                <w:rFonts w:hint="eastAsia" w:ascii="仿宋" w:hAnsi="仿宋" w:cs="仿宋"/>
              </w:rPr>
            </w:pPr>
          </w:p>
        </w:tc>
        <w:tc>
          <w:tcPr>
            <w:tcW w:w="1718" w:type="dxa"/>
            <w:vMerge w:val="continue"/>
            <w:noWrap w:val="0"/>
            <w:vAlign w:val="center"/>
          </w:tcPr>
          <w:p>
            <w:pPr>
              <w:jc w:val="center"/>
              <w:rPr>
                <w:rFonts w:ascii="仿宋" w:hAnsi="仿宋" w:cs="仿宋"/>
              </w:rPr>
            </w:pPr>
          </w:p>
        </w:tc>
        <w:tc>
          <w:tcPr>
            <w:tcW w:w="6967" w:type="dxa"/>
            <w:gridSpan w:val="10"/>
            <w:noWrap w:val="0"/>
            <w:vAlign w:val="center"/>
          </w:tcPr>
          <w:p>
            <w:pPr>
              <w:jc w:val="center"/>
              <w:rPr>
                <w:rFonts w:ascii="仿宋" w:hAnsi="仿宋" w:cs="仿宋"/>
              </w:rPr>
            </w:pPr>
            <w:r>
              <w:rPr>
                <w:rFonts w:hint="eastAsia"/>
              </w:rPr>
              <w:t>当地农民日均工资：</w:t>
            </w:r>
            <w:r>
              <w:rPr>
                <w:rFonts w:ascii="仿宋" w:hAnsi="仿宋" w:cs="仿宋"/>
              </w:rPr>
              <w:t>______</w:t>
            </w:r>
            <w:r>
              <w:rPr>
                <w:rFonts w:hint="eastAsia" w:ascii="仿宋" w:hAnsi="仿宋" w:cs="仿宋"/>
                <w:u w:val="single"/>
              </w:rPr>
              <w:t xml:space="preserve">        </w:t>
            </w:r>
            <w:r>
              <w:rPr>
                <w:rFonts w:ascii="仿宋" w:hAnsi="仿宋" w:cs="仿宋"/>
              </w:rPr>
              <w:t>_</w:t>
            </w:r>
            <w:r>
              <w:rPr>
                <w:rFonts w:hint="eastAsia" w:ascii="仿宋" w:hAnsi="仿宋" w:cs="仿宋"/>
              </w:rPr>
              <w:t>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restart"/>
            <w:noWrap w:val="0"/>
            <w:vAlign w:val="center"/>
          </w:tcPr>
          <w:p>
            <w:pPr>
              <w:jc w:val="center"/>
              <w:rPr>
                <w:rFonts w:ascii="仿宋" w:hAnsi="仿宋" w:cs="仿宋"/>
              </w:rPr>
            </w:pPr>
            <w:r>
              <w:rPr>
                <w:rFonts w:hint="eastAsia" w:ascii="仿宋" w:hAnsi="仿宋" w:cs="仿宋"/>
              </w:rPr>
              <w:t>政策环境</w:t>
            </w:r>
          </w:p>
        </w:tc>
        <w:tc>
          <w:tcPr>
            <w:tcW w:w="1892" w:type="dxa"/>
            <w:gridSpan w:val="3"/>
            <w:vMerge w:val="restart"/>
            <w:noWrap w:val="0"/>
            <w:vAlign w:val="center"/>
          </w:tcPr>
          <w:p>
            <w:pPr>
              <w:jc w:val="center"/>
            </w:pPr>
            <w:r>
              <w:rPr>
                <w:rFonts w:hint="eastAsia"/>
              </w:rPr>
              <w:t>周边主要农业</w:t>
            </w:r>
          </w:p>
          <w:p>
            <w:pPr>
              <w:jc w:val="center"/>
            </w:pPr>
            <w:r>
              <w:rPr>
                <w:rFonts w:hint="eastAsia"/>
              </w:rPr>
              <w:t>产业情况</w:t>
            </w:r>
          </w:p>
        </w:tc>
        <w:tc>
          <w:tcPr>
            <w:tcW w:w="1932" w:type="dxa"/>
            <w:gridSpan w:val="3"/>
            <w:noWrap w:val="0"/>
            <w:vAlign w:val="center"/>
          </w:tcPr>
          <w:p>
            <w:r>
              <w:rPr>
                <w:rFonts w:hint="eastAsia"/>
              </w:rPr>
              <w:t>产业名称</w:t>
            </w:r>
          </w:p>
        </w:tc>
        <w:tc>
          <w:tcPr>
            <w:tcW w:w="3143" w:type="dxa"/>
            <w:gridSpan w:val="4"/>
            <w:noWrap w:val="0"/>
            <w:vAlign w:val="center"/>
          </w:tcPr>
          <w:p>
            <w:pPr>
              <w:rPr>
                <w:rFonts w:hint="eastAsia"/>
              </w:rPr>
            </w:p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tc>
        <w:tc>
          <w:tcPr>
            <w:tcW w:w="1932" w:type="dxa"/>
            <w:gridSpan w:val="3"/>
            <w:noWrap w:val="0"/>
            <w:vAlign w:val="center"/>
          </w:tcPr>
          <w:p>
            <w:r>
              <w:rPr>
                <w:rFonts w:hint="eastAsia"/>
              </w:rPr>
              <w:t>产业规模</w:t>
            </w:r>
          </w:p>
        </w:tc>
        <w:tc>
          <w:tcPr>
            <w:tcW w:w="3143" w:type="dxa"/>
            <w:gridSpan w:val="4"/>
            <w:noWrap w:val="0"/>
            <w:vAlign w:val="center"/>
          </w:tcPr>
          <w:p>
            <w:pPr>
              <w:rPr>
                <w:rFonts w:hint="eastAsia"/>
              </w:rPr>
            </w:p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tc>
        <w:tc>
          <w:tcPr>
            <w:tcW w:w="1932" w:type="dxa"/>
            <w:gridSpan w:val="3"/>
            <w:noWrap w:val="0"/>
            <w:vAlign w:val="center"/>
          </w:tcPr>
          <w:p>
            <w:r>
              <w:rPr>
                <w:rFonts w:hint="eastAsia"/>
              </w:rPr>
              <w:t>主要企业名称</w:t>
            </w:r>
          </w:p>
        </w:tc>
        <w:tc>
          <w:tcPr>
            <w:tcW w:w="3143" w:type="dxa"/>
            <w:gridSpan w:val="4"/>
            <w:noWrap w:val="0"/>
            <w:vAlign w:val="center"/>
          </w:tcP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宋体" w:hAnsi="宋体" w:cs="宋体"/>
                <w:color w:val="000000"/>
                <w:kern w:val="0"/>
                <w:szCs w:val="21"/>
              </w:rPr>
            </w:pPr>
            <w:r>
              <w:rPr>
                <w:rFonts w:hint="eastAsia" w:ascii="宋体" w:hAnsi="宋体" w:cs="宋体"/>
                <w:color w:val="000000"/>
                <w:kern w:val="0"/>
                <w:szCs w:val="21"/>
              </w:rPr>
              <w:t>农业政策</w:t>
            </w:r>
          </w:p>
        </w:tc>
        <w:tc>
          <w:tcPr>
            <w:tcW w:w="1932" w:type="dxa"/>
            <w:gridSpan w:val="3"/>
            <w:noWrap w:val="0"/>
            <w:vAlign w:val="center"/>
          </w:tcPr>
          <w:p>
            <w:pPr>
              <w:jc w:val="center"/>
              <w:rPr>
                <w:rFonts w:ascii="仿宋" w:hAnsi="仿宋" w:cs="仿宋"/>
              </w:rPr>
            </w:pPr>
            <w:r>
              <w:rPr>
                <w:rFonts w:hint="eastAsia" w:ascii="仿宋" w:hAnsi="仿宋" w:cs="仿宋"/>
              </w:rPr>
              <w:t>招商优惠政策</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宋体" w:hAnsi="宋体" w:cs="宋体"/>
                <w:color w:val="000000"/>
                <w:kern w:val="0"/>
                <w:szCs w:val="21"/>
              </w:rPr>
            </w:pPr>
          </w:p>
        </w:tc>
        <w:tc>
          <w:tcPr>
            <w:tcW w:w="1932" w:type="dxa"/>
            <w:gridSpan w:val="3"/>
            <w:noWrap w:val="0"/>
            <w:vAlign w:val="center"/>
          </w:tcPr>
          <w:p>
            <w:pPr>
              <w:jc w:val="center"/>
              <w:rPr>
                <w:rFonts w:ascii="仿宋" w:hAnsi="仿宋" w:cs="仿宋"/>
              </w:rPr>
            </w:pPr>
            <w:r>
              <w:rPr>
                <w:rFonts w:hint="eastAsia" w:ascii="仿宋" w:hAnsi="仿宋" w:cs="仿宋"/>
              </w:rPr>
              <w:t>项目奖补政策</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restart"/>
            <w:noWrap w:val="0"/>
            <w:vAlign w:val="center"/>
          </w:tcPr>
          <w:p>
            <w:pPr>
              <w:jc w:val="center"/>
              <w:rPr>
                <w:rFonts w:ascii="宋体" w:hAnsi="宋体" w:cs="宋体"/>
                <w:color w:val="000000"/>
                <w:kern w:val="0"/>
                <w:szCs w:val="21"/>
              </w:rPr>
            </w:pPr>
            <w:r>
              <w:rPr>
                <w:rFonts w:hint="eastAsia" w:ascii="宋体" w:hAnsi="宋体" w:cs="宋体"/>
                <w:color w:val="000000"/>
                <w:kern w:val="0"/>
                <w:szCs w:val="21"/>
              </w:rPr>
              <w:t>政府主导</w:t>
            </w:r>
          </w:p>
          <w:p>
            <w:pPr>
              <w:jc w:val="center"/>
              <w:rPr>
                <w:rFonts w:ascii="宋体" w:hAnsi="宋体" w:cs="宋体"/>
                <w:color w:val="000000"/>
                <w:kern w:val="0"/>
                <w:szCs w:val="21"/>
              </w:rPr>
            </w:pPr>
            <w:r>
              <w:rPr>
                <w:rFonts w:hint="eastAsia" w:ascii="宋体" w:hAnsi="宋体" w:cs="宋体"/>
                <w:color w:val="000000"/>
                <w:kern w:val="0"/>
                <w:szCs w:val="21"/>
              </w:rPr>
              <w:t>农业产业</w:t>
            </w:r>
          </w:p>
        </w:tc>
        <w:tc>
          <w:tcPr>
            <w:tcW w:w="1932" w:type="dxa"/>
            <w:gridSpan w:val="3"/>
            <w:noWrap w:val="0"/>
            <w:vAlign w:val="center"/>
          </w:tcPr>
          <w:p>
            <w:r>
              <w:rPr>
                <w:rFonts w:hint="eastAsia"/>
              </w:rPr>
              <w:t>产业项目名称</w:t>
            </w:r>
          </w:p>
        </w:tc>
        <w:tc>
          <w:tcPr>
            <w:tcW w:w="3143" w:type="dxa"/>
            <w:gridSpan w:val="4"/>
            <w:noWrap w:val="0"/>
            <w:vAlign w:val="center"/>
          </w:tcPr>
          <w:p>
            <w:pPr>
              <w:jc w:val="center"/>
              <w:rPr>
                <w:rFonts w:hint="eastAsia" w:ascii="仿宋" w:hAnsi="仿宋" w:cs="仿宋"/>
              </w:rPr>
            </w:pPr>
          </w:p>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宋体" w:hAnsi="宋体" w:cs="宋体"/>
                <w:color w:val="000000"/>
                <w:kern w:val="0"/>
                <w:szCs w:val="21"/>
              </w:rPr>
            </w:pPr>
          </w:p>
        </w:tc>
        <w:tc>
          <w:tcPr>
            <w:tcW w:w="1932" w:type="dxa"/>
            <w:gridSpan w:val="3"/>
            <w:noWrap w:val="0"/>
            <w:vAlign w:val="center"/>
          </w:tcPr>
          <w:p>
            <w:pPr>
              <w:jc w:val="center"/>
            </w:pPr>
            <w:r>
              <w:rPr>
                <w:rFonts w:hint="eastAsia"/>
              </w:rPr>
              <w:t>项目产业阶段进程</w:t>
            </w:r>
          </w:p>
        </w:tc>
        <w:tc>
          <w:tcPr>
            <w:tcW w:w="3143" w:type="dxa"/>
            <w:gridSpan w:val="4"/>
            <w:noWrap w:val="0"/>
            <w:vAlign w:val="center"/>
          </w:tcPr>
          <w:p>
            <w:pPr>
              <w:jc w:val="center"/>
              <w:rPr>
                <w:rFonts w:hint="eastAsia" w:ascii="仿宋" w:hAnsi="仿宋" w:cs="仿宋"/>
              </w:rPr>
            </w:pPr>
          </w:p>
          <w:p>
            <w:pPr>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8" w:type="dxa"/>
            <w:vMerge w:val="continue"/>
            <w:noWrap w:val="0"/>
            <w:vAlign w:val="center"/>
          </w:tcPr>
          <w:p>
            <w:pPr>
              <w:jc w:val="center"/>
              <w:rPr>
                <w:rFonts w:ascii="仿宋" w:hAnsi="仿宋" w:cs="仿宋"/>
              </w:rPr>
            </w:pPr>
          </w:p>
        </w:tc>
        <w:tc>
          <w:tcPr>
            <w:tcW w:w="1718" w:type="dxa"/>
            <w:vMerge w:val="continue"/>
            <w:noWrap w:val="0"/>
            <w:vAlign w:val="center"/>
          </w:tcPr>
          <w:p>
            <w:pPr>
              <w:jc w:val="center"/>
              <w:rPr>
                <w:rFonts w:ascii="仿宋" w:hAnsi="仿宋" w:cs="仿宋"/>
              </w:rPr>
            </w:pPr>
          </w:p>
        </w:tc>
        <w:tc>
          <w:tcPr>
            <w:tcW w:w="1892" w:type="dxa"/>
            <w:gridSpan w:val="3"/>
            <w:vMerge w:val="continue"/>
            <w:noWrap w:val="0"/>
            <w:vAlign w:val="center"/>
          </w:tcPr>
          <w:p>
            <w:pPr>
              <w:jc w:val="center"/>
              <w:rPr>
                <w:rFonts w:ascii="宋体" w:hAnsi="宋体" w:cs="宋体"/>
                <w:color w:val="000000"/>
                <w:kern w:val="0"/>
                <w:szCs w:val="21"/>
              </w:rPr>
            </w:pPr>
          </w:p>
        </w:tc>
        <w:tc>
          <w:tcPr>
            <w:tcW w:w="1932" w:type="dxa"/>
            <w:gridSpan w:val="3"/>
            <w:noWrap w:val="0"/>
            <w:vAlign w:val="center"/>
          </w:tcPr>
          <w:p>
            <w:pPr>
              <w:jc w:val="center"/>
            </w:pPr>
            <w:r>
              <w:rPr>
                <w:rFonts w:hint="eastAsia"/>
              </w:rPr>
              <w:t>项目产业的</w:t>
            </w:r>
          </w:p>
          <w:p>
            <w:pPr>
              <w:jc w:val="center"/>
            </w:pPr>
            <w:r>
              <w:rPr>
                <w:rFonts w:hint="eastAsia"/>
              </w:rPr>
              <w:t>综合性分析</w:t>
            </w:r>
          </w:p>
        </w:tc>
        <w:tc>
          <w:tcPr>
            <w:tcW w:w="3143" w:type="dxa"/>
            <w:gridSpan w:val="4"/>
            <w:noWrap w:val="0"/>
            <w:vAlign w:val="center"/>
          </w:tcPr>
          <w:p>
            <w:pPr>
              <w:jc w:val="center"/>
              <w:rPr>
                <w:rFonts w:hint="eastAsia" w:ascii="仿宋" w:hAnsi="仿宋" w:cs="仿宋"/>
              </w:rPr>
            </w:pPr>
          </w:p>
          <w:p>
            <w:pPr>
              <w:rPr>
                <w:rFonts w:ascii="仿宋" w:hAnsi="仿宋" w:cs="仿宋"/>
              </w:rPr>
            </w:pPr>
          </w:p>
        </w:tc>
      </w:tr>
    </w:tbl>
    <w:p>
      <w:pPr>
        <w:spacing w:line="360" w:lineRule="auto"/>
        <w:rPr>
          <w:rFonts w:hint="eastAsia" w:ascii="宋体" w:hAnsi="宋体" w:cs="黑体"/>
          <w:sz w:val="30"/>
          <w:szCs w:val="30"/>
        </w:rPr>
      </w:pPr>
    </w:p>
    <w:p>
      <w:pPr>
        <w:spacing w:line="360" w:lineRule="auto"/>
        <w:rPr>
          <w:rFonts w:hint="eastAsia" w:ascii="宋体" w:hAnsi="宋体" w:cs="黑体"/>
          <w:sz w:val="30"/>
          <w:szCs w:val="30"/>
        </w:rPr>
      </w:pPr>
    </w:p>
    <w:p>
      <w:pPr>
        <w:spacing w:line="360" w:lineRule="auto"/>
        <w:rPr>
          <w:rFonts w:hint="eastAsia" w:ascii="宋体" w:hAnsi="宋体" w:cs="黑体"/>
          <w:sz w:val="30"/>
          <w:szCs w:val="30"/>
        </w:rPr>
      </w:pPr>
    </w:p>
    <w:p>
      <w:pPr>
        <w:spacing w:line="360" w:lineRule="auto"/>
        <w:rPr>
          <w:rFonts w:hint="eastAsia" w:ascii="宋体" w:hAnsi="宋体" w:cs="黑体"/>
          <w:sz w:val="30"/>
          <w:szCs w:val="30"/>
        </w:rPr>
      </w:pPr>
    </w:p>
    <w:p>
      <w:pPr>
        <w:spacing w:line="360" w:lineRule="auto"/>
        <w:rPr>
          <w:rFonts w:hint="eastAsia" w:ascii="宋体" w:hAnsi="宋体" w:cs="黑体"/>
          <w:sz w:val="30"/>
          <w:szCs w:val="30"/>
        </w:rPr>
      </w:pPr>
    </w:p>
    <w:p>
      <w:pPr>
        <w:spacing w:line="360" w:lineRule="auto"/>
        <w:rPr>
          <w:rFonts w:hint="eastAsia" w:ascii="宋体" w:hAnsi="宋体" w:cs="黑体"/>
          <w:sz w:val="30"/>
          <w:szCs w:val="30"/>
        </w:rPr>
      </w:pPr>
    </w:p>
    <w:p>
      <w:pPr>
        <w:spacing w:line="360" w:lineRule="auto"/>
        <w:rPr>
          <w:rFonts w:hint="eastAsia" w:ascii="宋体" w:hAnsi="宋体" w:cs="黑体"/>
          <w:sz w:val="30"/>
          <w:szCs w:val="30"/>
        </w:rPr>
      </w:pPr>
    </w:p>
    <w:p>
      <w:pPr>
        <w:spacing w:line="360" w:lineRule="auto"/>
        <w:rPr>
          <w:rFonts w:hint="eastAsia" w:ascii="宋体" w:hAnsi="宋体" w:cs="黑体"/>
          <w:sz w:val="30"/>
          <w:szCs w:val="30"/>
        </w:rPr>
      </w:pPr>
      <w:r>
        <w:rPr>
          <w:rFonts w:hint="eastAsia" w:ascii="宋体" w:hAnsi="宋体" w:cs="黑体"/>
          <w:sz w:val="30"/>
          <w:szCs w:val="30"/>
        </w:rPr>
        <w:t>附件</w:t>
      </w:r>
      <w:r>
        <w:rPr>
          <w:rFonts w:ascii="宋体" w:hAnsi="宋体" w:cs="黑体"/>
          <w:sz w:val="30"/>
          <w:szCs w:val="30"/>
        </w:rPr>
        <w:t>8</w:t>
      </w:r>
    </w:p>
    <w:p>
      <w:pPr>
        <w:jc w:val="center"/>
        <w:rPr>
          <w:rFonts w:ascii="宋体" w:hAnsi="宋体"/>
          <w:b/>
          <w:bCs/>
          <w:color w:val="000000"/>
          <w:sz w:val="52"/>
          <w:szCs w:val="52"/>
        </w:rPr>
      </w:pPr>
      <w:r>
        <w:rPr>
          <w:rFonts w:ascii="Calibri" w:hAnsi="Calibri"/>
          <w:sz w:val="52"/>
          <w:szCs w:val="22"/>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-635</wp:posOffset>
                </wp:positionV>
                <wp:extent cx="5767070" cy="658495"/>
                <wp:effectExtent l="0" t="0" r="0" b="0"/>
                <wp:wrapNone/>
                <wp:docPr id="74" name="文本框 74"/>
                <wp:cNvGraphicFramePr/>
                <a:graphic xmlns:a="http://schemas.openxmlformats.org/drawingml/2006/main">
                  <a:graphicData uri="http://schemas.microsoft.com/office/word/2010/wordprocessingShape">
                    <wps:wsp>
                      <wps:cNvSpPr txBox="1"/>
                      <wps:spPr>
                        <a:xfrm>
                          <a:off x="899160" y="899160"/>
                          <a:ext cx="5767070" cy="658495"/>
                        </a:xfrm>
                        <a:prstGeom prst="rect">
                          <a:avLst/>
                        </a:prstGeom>
                        <a:noFill/>
                        <a:ln w="28575" cmpd="sng">
                          <a:noFill/>
                          <a:prstDash val="solid"/>
                        </a:ln>
                        <a:effectLst/>
                      </wps:spPr>
                      <wps:txbx>
                        <w:txbxContent>
                          <w:p>
                            <w:pPr>
                              <w:jc w:val="center"/>
                              <w:rPr>
                                <w:rFonts w:ascii="宋体" w:hAnsi="宋体"/>
                                <w:b/>
                                <w:bCs/>
                                <w:color w:val="FF0000"/>
                                <w:sz w:val="52"/>
                                <w:szCs w:val="52"/>
                              </w:rPr>
                            </w:pPr>
                            <w:r>
                              <w:rPr>
                                <w:rFonts w:hint="eastAsia" w:ascii="宋体" w:hAnsi="宋体"/>
                                <w:b/>
                                <w:bCs/>
                                <w:color w:val="FF0000"/>
                                <w:sz w:val="52"/>
                                <w:szCs w:val="52"/>
                              </w:rPr>
                              <w:t>余江区农村产权交易中心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05pt;margin-top:-0.05pt;height:51.85pt;width:454.1pt;z-index:251660288;mso-width-relative:page;mso-height-relative:page;" filled="f" stroked="f" coordsize="21600,21600" o:gfxdata="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CrdEHUAAAA&#10;BwEAAA8AAAAAAAAAAQAgAAAAIgAAAGRycy9kb3ducmV2LnhtbFBLAQIUABQAAAAIAIdO4kC4l7Jh&#10;WgIAAKUEAAAOAAAAAAAAAAEAIAAAACMBAABkcnMvZTJvRG9jLnhtbFBLBQYAAAAABgAGAFkBAADv&#10;BQAAAAA=&#10;">
                <v:fill on="f" focussize="0,0"/>
                <v:stroke on="f" weight="2.25pt"/>
                <v:imagedata o:title=""/>
                <o:lock v:ext="edit" aspectratio="f"/>
                <v:textbox>
                  <w:txbxContent>
                    <w:p>
                      <w:pPr>
                        <w:jc w:val="center"/>
                        <w:rPr>
                          <w:rFonts w:ascii="宋体" w:hAnsi="宋体"/>
                          <w:b/>
                          <w:bCs/>
                          <w:color w:val="FF0000"/>
                          <w:sz w:val="52"/>
                          <w:szCs w:val="52"/>
                        </w:rPr>
                      </w:pPr>
                      <w:r>
                        <w:rPr>
                          <w:rFonts w:hint="eastAsia" w:ascii="宋体" w:hAnsi="宋体"/>
                          <w:b/>
                          <w:bCs/>
                          <w:color w:val="FF0000"/>
                          <w:sz w:val="52"/>
                          <w:szCs w:val="52"/>
                        </w:rPr>
                        <w:t>余江区农村产权交易中心</w:t>
                      </w:r>
                    </w:p>
                    <w:p/>
                  </w:txbxContent>
                </v:textbox>
              </v:shape>
            </w:pict>
          </mc:Fallback>
        </mc:AlternateContent>
      </w:r>
    </w:p>
    <w:p>
      <w:pPr>
        <w:rPr>
          <w:rFonts w:ascii="宋体" w:hAnsi="宋体"/>
          <w:b/>
          <w:bCs/>
          <w:color w:val="000000"/>
          <w:sz w:val="30"/>
          <w:szCs w:val="30"/>
        </w:rPr>
      </w:pPr>
      <w:r>
        <w:rPr>
          <w:rFonts w:ascii="Calibri" w:hAnsi="Calibri"/>
          <w:sz w:val="30"/>
          <w:szCs w:val="22"/>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158115</wp:posOffset>
                </wp:positionV>
                <wp:extent cx="5754370" cy="1270"/>
                <wp:effectExtent l="0" t="0" r="0" b="0"/>
                <wp:wrapNone/>
                <wp:docPr id="72" name="直接箭头连接符 72"/>
                <wp:cNvGraphicFramePr/>
                <a:graphic xmlns:a="http://schemas.openxmlformats.org/drawingml/2006/main">
                  <a:graphicData uri="http://schemas.microsoft.com/office/word/2010/wordprocessingShape">
                    <wps:wsp>
                      <wps:cNvCnPr/>
                      <wps:spPr>
                        <a:xfrm flipV="1">
                          <a:off x="0" y="0"/>
                          <a:ext cx="5754370" cy="1270"/>
                        </a:xfrm>
                        <a:prstGeom prst="straightConnector1">
                          <a:avLst/>
                        </a:prstGeom>
                        <a:ln w="9525" cap="flat" cmpd="sng">
                          <a:solidFill>
                            <a:srgbClr val="FF0000"/>
                          </a:solidFill>
                          <a:prstDash val="solid"/>
                          <a:miter/>
                          <a:headEnd type="none" w="med" len="med"/>
                          <a:tailEnd type="none" w="med" len="med"/>
                        </a:ln>
                      </wps:spPr>
                      <wps:bodyPr/>
                    </wps:wsp>
                  </a:graphicData>
                </a:graphic>
              </wp:anchor>
            </w:drawing>
          </mc:Choice>
          <mc:Fallback>
            <w:pict>
              <v:shape id="_x0000_s1026" o:spid="_x0000_s1026" o:spt="32" type="#_x0000_t32" style="position:absolute;left:0pt;flip:y;margin-left:0.5pt;margin-top:12.45pt;height:0.1pt;width:453.1pt;z-index:251661312;mso-width-relative:page;mso-height-relative:page;" filled="f" stroked="t" coordsize="21600,21600" o:gfxdata="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wmpvJ1QAAAAcBAAAPAAAAAAAAAAEAIAAA&#10;ACIAAABkcnMvZG93bnJldi54bWxQSwECFAAUAAAACACHTuJA7frwag8CAAAFBAAADgAAAAAAAAAB&#10;ACAAAAAkAQAAZHJzL2Uyb0RvYy54bWxQSwUGAAAAAAYABgBZAQAApQUAAAAA&#10;">
                <v:fill on="f" focussize="0,0"/>
                <v:stroke color="#FF0000" joinstyle="miter"/>
                <v:imagedata o:title=""/>
                <o:lock v:ext="edit" aspectratio="f"/>
              </v:shape>
            </w:pict>
          </mc:Fallback>
        </mc:AlternateContent>
      </w:r>
      <w:r>
        <w:rPr>
          <w:rFonts w:ascii="Calibri" w:hAnsi="Calibri"/>
          <w:sz w:val="30"/>
          <w:szCs w:val="22"/>
        </w:rPr>
        <mc:AlternateContent>
          <mc:Choice Requires="wps">
            <w:drawing>
              <wp:anchor distT="0" distB="0" distL="114300" distR="114300" simplePos="0" relativeHeight="251662336" behindDoc="0" locked="0" layoutInCell="1" allowOverlap="1">
                <wp:simplePos x="0" y="0"/>
                <wp:positionH relativeFrom="column">
                  <wp:posOffset>5715</wp:posOffset>
                </wp:positionH>
                <wp:positionV relativeFrom="paragraph">
                  <wp:posOffset>123825</wp:posOffset>
                </wp:positionV>
                <wp:extent cx="5761355" cy="635"/>
                <wp:effectExtent l="0" t="0" r="0" b="0"/>
                <wp:wrapNone/>
                <wp:docPr id="75" name="直接连接符 75"/>
                <wp:cNvGraphicFramePr/>
                <a:graphic xmlns:a="http://schemas.openxmlformats.org/drawingml/2006/main">
                  <a:graphicData uri="http://schemas.microsoft.com/office/word/2010/wordprocessingShape">
                    <wps:wsp>
                      <wps:cNvCnPr/>
                      <wps:spPr>
                        <a:xfrm>
                          <a:off x="0" y="0"/>
                          <a:ext cx="5761355" cy="635"/>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45pt;margin-top:9.75pt;height:0.05pt;width:453.65pt;z-index:251662336;mso-width-relative:page;mso-height-relative:page;" filled="f" stroked="t" coordsize="21600,21600" o:gfxdata="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ai0yNMAAAAGAQAADwAAAAAAAAABACAAAAAiAAAAZHJzL2Rvd25yZXYueG1s&#10;UEsBAhQAFAAAAAgAh07iQMFoGf/9AQAA6QMAAA4AAAAAAAAAAQAgAAAAIgEAAGRycy9lMm9Eb2Mu&#10;eG1sUEsFBgAAAAAGAAYAWQEAAJEFAAAAAA==&#10;">
                <v:fill on="f" focussize="0,0"/>
                <v:stroke weight="2pt" color="#FF0000" joinstyle="round"/>
                <v:imagedata o:title=""/>
                <o:lock v:ext="edit" aspectratio="f"/>
              </v:line>
            </w:pict>
          </mc:Fallback>
        </mc:AlternateContent>
      </w:r>
    </w:p>
    <w:p>
      <w:pPr>
        <w:jc w:val="center"/>
        <w:rPr>
          <w:rFonts w:hint="eastAsia" w:ascii="宋体" w:hAnsi="宋体"/>
          <w:b/>
          <w:bCs/>
          <w:color w:val="000000"/>
          <w:sz w:val="30"/>
          <w:szCs w:val="30"/>
        </w:rPr>
      </w:pPr>
      <w:r>
        <w:rPr>
          <w:rFonts w:ascii="宋体" w:hAnsi="宋体"/>
          <w:b/>
          <w:bCs/>
          <w:color w:val="000000"/>
          <w:sz w:val="30"/>
          <w:szCs w:val="30"/>
        </w:rPr>
        <w:t>关于要求农村产权流转情况进行公示的函</w:t>
      </w:r>
    </w:p>
    <w:p>
      <w:pPr>
        <w:spacing w:line="100" w:lineRule="atLeast"/>
        <w:rPr>
          <w:rFonts w:hint="eastAsia" w:ascii="宋体" w:hAnsi="宋体" w:eastAsiaTheme="minorEastAsia"/>
          <w:sz w:val="24"/>
          <w:lang w:eastAsia="zh-CN"/>
        </w:rPr>
      </w:pPr>
      <w:r>
        <w:rPr>
          <w:rFonts w:hint="eastAsia" w:ascii="宋体" w:hAnsi="宋体"/>
          <w:sz w:val="24"/>
          <w:u w:val="single"/>
        </w:rPr>
        <w:t xml:space="preserve">             </w:t>
      </w:r>
      <w:r>
        <w:rPr>
          <w:rFonts w:hint="eastAsia" w:ascii="宋体" w:hAnsi="宋体"/>
          <w:sz w:val="24"/>
          <w:lang w:eastAsia="zh-CN"/>
        </w:rPr>
        <w:t>合作社</w:t>
      </w:r>
    </w:p>
    <w:p>
      <w:pPr>
        <w:spacing w:line="100" w:lineRule="atLeast"/>
        <w:rPr>
          <w:rFonts w:ascii="宋体" w:hAnsi="宋体"/>
          <w:sz w:val="24"/>
        </w:rPr>
      </w:pPr>
      <w:r>
        <w:rPr>
          <w:rFonts w:hint="eastAsia" w:ascii="宋体" w:hAnsi="宋体"/>
          <w:sz w:val="24"/>
        </w:rPr>
        <w:t xml:space="preserve">     贵</w:t>
      </w:r>
      <w:r>
        <w:rPr>
          <w:rFonts w:hint="eastAsia" w:ascii="宋体" w:hAnsi="宋体"/>
          <w:sz w:val="24"/>
          <w:lang w:eastAsia="zh-CN"/>
        </w:rPr>
        <w:t>合作社</w:t>
      </w:r>
      <w:r>
        <w:rPr>
          <w:rFonts w:hint="eastAsia" w:ascii="宋体" w:hAnsi="宋体"/>
          <w:sz w:val="24"/>
        </w:rPr>
        <w:t>准备在我中心对****村集体资产经营权进行农村产权交易，依据《余江区农村产权流转交易市场管理办法（试行）》，本着流转交易公开、公平、公正、自愿的原则，现须贵</w:t>
      </w:r>
      <w:r>
        <w:rPr>
          <w:rFonts w:hint="eastAsia" w:ascii="宋体" w:hAnsi="宋体"/>
          <w:sz w:val="24"/>
          <w:lang w:eastAsia="zh-CN"/>
        </w:rPr>
        <w:t>合作社</w:t>
      </w:r>
      <w:r>
        <w:rPr>
          <w:rFonts w:hint="eastAsia" w:ascii="宋体" w:hAnsi="宋体"/>
          <w:sz w:val="24"/>
        </w:rPr>
        <w:t>按以下要求对</w:t>
      </w:r>
      <w:r>
        <w:rPr>
          <w:rFonts w:ascii="宋体" w:hAnsi="宋体"/>
          <w:sz w:val="24"/>
        </w:rPr>
        <w:t>流转内容</w:t>
      </w:r>
      <w:r>
        <w:rPr>
          <w:rFonts w:hint="eastAsia" w:ascii="宋体" w:hAnsi="宋体"/>
          <w:sz w:val="24"/>
        </w:rPr>
        <w:t>进行村内公示。</w:t>
      </w:r>
    </w:p>
    <w:p>
      <w:pPr>
        <w:spacing w:line="100" w:lineRule="atLeast"/>
        <w:rPr>
          <w:rFonts w:ascii="宋体" w:hAnsi="宋体"/>
          <w:sz w:val="24"/>
        </w:rPr>
      </w:pPr>
    </w:p>
    <w:p>
      <w:pPr>
        <w:numPr>
          <w:ilvl w:val="0"/>
          <w:numId w:val="0"/>
        </w:numPr>
        <w:spacing w:line="100" w:lineRule="atLeast"/>
        <w:ind w:leftChars="0"/>
        <w:rPr>
          <w:rFonts w:ascii="宋体" w:hAnsi="宋体"/>
          <w:sz w:val="24"/>
        </w:rPr>
      </w:pPr>
      <w:r>
        <w:rPr>
          <w:rFonts w:hint="eastAsia" w:ascii="宋体" w:hAnsi="宋体"/>
          <w:sz w:val="24"/>
          <w:lang w:val="en-US" w:eastAsia="zh-CN"/>
        </w:rPr>
        <w:t>一、</w:t>
      </w:r>
      <w:r>
        <w:rPr>
          <w:rFonts w:hint="eastAsia" w:ascii="宋体" w:hAnsi="宋体"/>
          <w:sz w:val="24"/>
        </w:rPr>
        <w:t>公示内容</w:t>
      </w:r>
    </w:p>
    <w:p>
      <w:pPr>
        <w:numPr>
          <w:ilvl w:val="0"/>
          <w:numId w:val="0"/>
        </w:numPr>
        <w:spacing w:line="100" w:lineRule="atLeast"/>
        <w:ind w:left="426" w:leftChars="0"/>
        <w:rPr>
          <w:rFonts w:ascii="宋体" w:hAnsi="宋体"/>
          <w:sz w:val="24"/>
        </w:rPr>
      </w:pPr>
      <w:r>
        <w:rPr>
          <w:rFonts w:hint="eastAsia" w:ascii="宋体" w:hAnsi="宋体"/>
          <w:sz w:val="24"/>
          <w:lang w:val="en-US" w:eastAsia="zh-CN"/>
        </w:rPr>
        <w:t>1、</w:t>
      </w:r>
      <w:r>
        <w:rPr>
          <w:rFonts w:hint="eastAsia" w:ascii="宋体" w:hAnsi="宋体"/>
          <w:sz w:val="24"/>
        </w:rPr>
        <w:t>流转方案：标的信息、涉及农户数、流转价格、年限、支付方式等。</w:t>
      </w:r>
    </w:p>
    <w:p>
      <w:pPr>
        <w:numPr>
          <w:ilvl w:val="0"/>
          <w:numId w:val="0"/>
        </w:numPr>
        <w:spacing w:line="100" w:lineRule="atLeast"/>
        <w:ind w:left="426" w:leftChars="0"/>
        <w:rPr>
          <w:rFonts w:ascii="宋体" w:hAnsi="宋体"/>
          <w:sz w:val="24"/>
        </w:rPr>
      </w:pPr>
      <w:r>
        <w:rPr>
          <w:rFonts w:hint="eastAsia" w:ascii="宋体" w:hAnsi="宋体"/>
          <w:sz w:val="24"/>
          <w:lang w:val="en-US" w:eastAsia="zh-CN"/>
        </w:rPr>
        <w:t>2、</w:t>
      </w:r>
      <w:r>
        <w:rPr>
          <w:rFonts w:hint="eastAsia" w:ascii="宋体" w:hAnsi="宋体"/>
          <w:sz w:val="24"/>
        </w:rPr>
        <w:t>流转渠道：通过余江区农村产权交易中心网上公开竞价交易</w:t>
      </w:r>
    </w:p>
    <w:p>
      <w:pPr>
        <w:numPr>
          <w:ilvl w:val="0"/>
          <w:numId w:val="0"/>
        </w:numPr>
        <w:spacing w:line="100" w:lineRule="atLeast"/>
        <w:ind w:left="426" w:leftChars="0"/>
        <w:rPr>
          <w:rFonts w:ascii="宋体" w:hAnsi="宋体"/>
          <w:sz w:val="24"/>
        </w:rPr>
      </w:pPr>
      <w:r>
        <w:rPr>
          <w:rFonts w:hint="eastAsia" w:ascii="宋体" w:hAnsi="宋体"/>
          <w:sz w:val="24"/>
          <w:lang w:val="en-US" w:eastAsia="zh-CN"/>
        </w:rPr>
        <w:t>3、</w:t>
      </w:r>
      <w:r>
        <w:rPr>
          <w:rFonts w:hint="eastAsia" w:ascii="宋体" w:hAnsi="宋体"/>
          <w:sz w:val="24"/>
        </w:rPr>
        <w:t>其他要求：</w:t>
      </w:r>
    </w:p>
    <w:p>
      <w:pPr>
        <w:numPr>
          <w:ilvl w:val="0"/>
          <w:numId w:val="0"/>
        </w:numPr>
        <w:spacing w:line="100" w:lineRule="atLeast"/>
        <w:ind w:left="426" w:leftChars="0"/>
        <w:rPr>
          <w:rFonts w:ascii="宋体" w:hAnsi="宋体"/>
          <w:sz w:val="24"/>
        </w:rPr>
      </w:pPr>
      <w:r>
        <w:rPr>
          <w:rFonts w:hint="eastAsia" w:ascii="宋体" w:hAnsi="宋体"/>
          <w:sz w:val="24"/>
          <w:lang w:val="en-US" w:eastAsia="zh-CN"/>
        </w:rPr>
        <w:t>4、</w:t>
      </w:r>
      <w:r>
        <w:rPr>
          <w:rFonts w:hint="eastAsia" w:ascii="宋体" w:hAnsi="宋体"/>
          <w:sz w:val="24"/>
        </w:rPr>
        <w:t>监督咨询电话：</w:t>
      </w:r>
    </w:p>
    <w:p>
      <w:pPr>
        <w:numPr>
          <w:ilvl w:val="0"/>
          <w:numId w:val="0"/>
        </w:numPr>
        <w:spacing w:line="100" w:lineRule="atLeast"/>
        <w:ind w:leftChars="0"/>
        <w:rPr>
          <w:rFonts w:ascii="宋体" w:hAnsi="宋体"/>
          <w:sz w:val="24"/>
        </w:rPr>
      </w:pPr>
      <w:r>
        <w:rPr>
          <w:rFonts w:hint="eastAsia" w:ascii="宋体" w:hAnsi="宋体"/>
          <w:sz w:val="24"/>
          <w:lang w:val="en-US" w:eastAsia="zh-CN"/>
        </w:rPr>
        <w:t>二、</w:t>
      </w:r>
      <w:r>
        <w:rPr>
          <w:rFonts w:hint="eastAsia" w:ascii="宋体" w:hAnsi="宋体"/>
          <w:sz w:val="24"/>
        </w:rPr>
        <w:t>公示形式</w:t>
      </w:r>
    </w:p>
    <w:p>
      <w:pPr>
        <w:numPr>
          <w:ilvl w:val="0"/>
          <w:numId w:val="0"/>
        </w:numPr>
        <w:spacing w:line="100" w:lineRule="atLeast"/>
        <w:ind w:left="426" w:leftChars="0"/>
        <w:rPr>
          <w:rFonts w:ascii="宋体" w:hAnsi="宋体"/>
          <w:sz w:val="24"/>
        </w:rPr>
      </w:pPr>
      <w:r>
        <w:rPr>
          <w:rFonts w:hint="eastAsia" w:ascii="宋体" w:hAnsi="宋体"/>
          <w:sz w:val="24"/>
          <w:lang w:val="en-US" w:eastAsia="zh-CN"/>
        </w:rPr>
        <w:t>1、</w:t>
      </w:r>
      <w:r>
        <w:rPr>
          <w:rFonts w:hint="eastAsia" w:ascii="宋体" w:hAnsi="宋体"/>
          <w:sz w:val="24"/>
        </w:rPr>
        <w:t>纸质公示:要求A3以上红色纸张，加盖</w:t>
      </w:r>
      <w:r>
        <w:rPr>
          <w:rFonts w:hint="eastAsia" w:ascii="宋体" w:hAnsi="宋体"/>
          <w:sz w:val="24"/>
          <w:lang w:val="en-US" w:eastAsia="zh-CN"/>
        </w:rPr>
        <w:t>合作社</w:t>
      </w:r>
      <w:r>
        <w:rPr>
          <w:rFonts w:hint="eastAsia" w:ascii="宋体" w:hAnsi="宋体"/>
          <w:sz w:val="24"/>
        </w:rPr>
        <w:t>公章，张贴在村务公开栏及村民活动比较频繁区域。张贴3处以上，拍照留档。</w:t>
      </w:r>
    </w:p>
    <w:p>
      <w:pPr>
        <w:numPr>
          <w:ilvl w:val="0"/>
          <w:numId w:val="0"/>
        </w:numPr>
        <w:spacing w:line="100" w:lineRule="atLeast"/>
        <w:ind w:left="426" w:leftChars="0"/>
        <w:rPr>
          <w:rFonts w:ascii="宋体" w:hAnsi="宋体"/>
          <w:sz w:val="24"/>
        </w:rPr>
      </w:pPr>
      <w:r>
        <w:rPr>
          <w:rFonts w:hint="eastAsia" w:ascii="宋体" w:hAnsi="宋体"/>
          <w:sz w:val="24"/>
          <w:lang w:val="en-US" w:eastAsia="zh-CN"/>
        </w:rPr>
        <w:t>2、</w:t>
      </w:r>
      <w:r>
        <w:rPr>
          <w:rFonts w:hint="eastAsia" w:ascii="宋体" w:hAnsi="宋体"/>
          <w:sz w:val="24"/>
        </w:rPr>
        <w:t>有条件的可在村内组建的各种微信群、家族群内对此公示内容进行转发公示，截屏留档。</w:t>
      </w:r>
    </w:p>
    <w:p>
      <w:pPr>
        <w:numPr>
          <w:ilvl w:val="0"/>
          <w:numId w:val="0"/>
        </w:numPr>
        <w:spacing w:line="100" w:lineRule="atLeast"/>
        <w:ind w:leftChars="0"/>
        <w:rPr>
          <w:rFonts w:ascii="宋体" w:hAnsi="宋体"/>
          <w:sz w:val="24"/>
        </w:rPr>
      </w:pPr>
      <w:r>
        <w:rPr>
          <w:rFonts w:hint="eastAsia" w:ascii="宋体" w:hAnsi="宋体"/>
          <w:sz w:val="24"/>
          <w:lang w:val="en-US" w:eastAsia="zh-CN"/>
        </w:rPr>
        <w:t>三、</w:t>
      </w:r>
      <w:r>
        <w:rPr>
          <w:rFonts w:hint="eastAsia" w:ascii="宋体" w:hAnsi="宋体"/>
          <w:sz w:val="24"/>
        </w:rPr>
        <w:t>公示时间</w:t>
      </w:r>
    </w:p>
    <w:p>
      <w:pPr>
        <w:spacing w:line="100" w:lineRule="atLeast"/>
        <w:ind w:left="420" w:leftChars="200" w:firstLine="120" w:firstLineChars="50"/>
        <w:rPr>
          <w:rFonts w:ascii="宋体" w:hAnsi="宋体"/>
          <w:sz w:val="24"/>
        </w:rPr>
      </w:pPr>
      <w:r>
        <w:rPr>
          <w:rFonts w:hint="eastAsia" w:ascii="宋体" w:hAnsi="宋体"/>
          <w:sz w:val="24"/>
        </w:rPr>
        <w:t>公示时间3日以上，</w:t>
      </w:r>
      <w:r>
        <w:rPr>
          <w:rFonts w:hint="eastAsia" w:ascii="宋体" w:hAnsi="宋体"/>
          <w:sz w:val="24"/>
          <w:lang w:val="en-US" w:eastAsia="zh-CN"/>
        </w:rPr>
        <w:t>合作社</w:t>
      </w:r>
      <w:r>
        <w:rPr>
          <w:rFonts w:hint="eastAsia" w:ascii="宋体" w:hAnsi="宋体"/>
          <w:sz w:val="24"/>
        </w:rPr>
        <w:t>须保证公示的时效性。</w:t>
      </w:r>
    </w:p>
    <w:p>
      <w:pPr>
        <w:spacing w:line="100" w:lineRule="atLeast"/>
        <w:ind w:left="420" w:leftChars="200" w:firstLine="120" w:firstLineChars="50"/>
        <w:rPr>
          <w:rFonts w:ascii="宋体" w:hAnsi="宋体"/>
          <w:sz w:val="24"/>
        </w:rPr>
      </w:pPr>
    </w:p>
    <w:p>
      <w:pPr>
        <w:spacing w:line="100" w:lineRule="atLeast"/>
        <w:ind w:firstLine="480" w:firstLineChars="200"/>
        <w:jc w:val="left"/>
        <w:rPr>
          <w:rFonts w:ascii="宋体" w:hAnsi="宋体"/>
          <w:sz w:val="24"/>
        </w:rPr>
      </w:pPr>
      <w:r>
        <w:rPr>
          <w:rFonts w:hint="eastAsia" w:ascii="宋体" w:hAnsi="宋体"/>
          <w:sz w:val="24"/>
        </w:rPr>
        <w:t>我方将会在公示期间进行不定期抽查，若未发现相应公示内容，公示内容因污损无法显示公示内容，或公示内容与《民主决策》会议内容不符，贵</w:t>
      </w:r>
      <w:r>
        <w:rPr>
          <w:rFonts w:hint="eastAsia" w:ascii="宋体" w:hAnsi="宋体"/>
          <w:sz w:val="24"/>
          <w:lang w:eastAsia="zh-CN"/>
        </w:rPr>
        <w:t>合作社</w:t>
      </w:r>
      <w:r>
        <w:rPr>
          <w:rFonts w:hint="eastAsia" w:ascii="宋体" w:hAnsi="宋体"/>
          <w:sz w:val="24"/>
        </w:rPr>
        <w:t>提出的农村产权转出申请将不予以受理。</w:t>
      </w:r>
    </w:p>
    <w:p>
      <w:pPr>
        <w:spacing w:line="100" w:lineRule="atLeast"/>
        <w:ind w:firstLine="960" w:firstLineChars="400"/>
        <w:rPr>
          <w:rFonts w:ascii="宋体" w:hAnsi="宋体"/>
          <w:sz w:val="24"/>
        </w:rPr>
      </w:pPr>
    </w:p>
    <w:p>
      <w:pPr>
        <w:spacing w:line="100" w:lineRule="atLeast"/>
        <w:ind w:firstLine="960" w:firstLineChars="400"/>
        <w:rPr>
          <w:rFonts w:ascii="宋体" w:hAnsi="宋体"/>
          <w:sz w:val="24"/>
        </w:rPr>
      </w:pPr>
      <w:r>
        <w:rPr>
          <w:rFonts w:hint="eastAsia" w:ascii="宋体" w:hAnsi="宋体"/>
          <w:sz w:val="24"/>
        </w:rPr>
        <w:t>特此</w:t>
      </w:r>
    </w:p>
    <w:p>
      <w:pPr>
        <w:spacing w:line="100" w:lineRule="atLeast"/>
        <w:ind w:firstLine="1440" w:firstLineChars="600"/>
        <w:rPr>
          <w:rFonts w:ascii="宋体" w:hAnsi="宋体"/>
          <w:sz w:val="24"/>
        </w:rPr>
      </w:pPr>
      <w:r>
        <w:rPr>
          <w:rFonts w:hint="eastAsia" w:ascii="宋体" w:hAnsi="宋体"/>
          <w:sz w:val="24"/>
        </w:rPr>
        <w:t>函告</w:t>
      </w:r>
    </w:p>
    <w:p>
      <w:pPr>
        <w:rPr>
          <w:rFonts w:hint="eastAsia" w:ascii="宋体" w:hAnsi="宋体"/>
          <w:sz w:val="24"/>
        </w:rPr>
      </w:pPr>
      <w:r>
        <w:rPr>
          <w:rFonts w:hint="eastAsia" w:ascii="宋体" w:hAnsi="宋体"/>
          <w:sz w:val="24"/>
        </w:rPr>
        <w:t xml:space="preserve">                                                         </w:t>
      </w:r>
    </w:p>
    <w:p>
      <w:pPr>
        <w:rPr>
          <w:rFonts w:ascii="宋体" w:hAnsi="宋体"/>
          <w:sz w:val="24"/>
        </w:rPr>
      </w:pPr>
      <w:r>
        <w:rPr>
          <w:rFonts w:hint="eastAsia" w:ascii="宋体" w:hAnsi="宋体"/>
          <w:sz w:val="24"/>
        </w:rPr>
        <w:t xml:space="preserve">                                               </w:t>
      </w:r>
    </w:p>
    <w:p>
      <w:pPr>
        <w:ind w:firstLine="5520" w:firstLineChars="2300"/>
        <w:rPr>
          <w:rFonts w:ascii="宋体" w:hAnsi="宋体"/>
          <w:sz w:val="24"/>
        </w:rPr>
      </w:pPr>
      <w:r>
        <w:rPr>
          <w:rFonts w:hint="eastAsia" w:ascii="宋体" w:hAnsi="宋体"/>
          <w:sz w:val="24"/>
        </w:rPr>
        <w:t>余江区农村产权交易中心</w:t>
      </w:r>
    </w:p>
    <w:p>
      <w:pPr>
        <w:rPr>
          <w:rFonts w:ascii="宋体" w:hAnsi="宋体"/>
          <w:sz w:val="24"/>
        </w:rPr>
      </w:pPr>
      <w:r>
        <w:rPr>
          <w:rFonts w:hint="eastAsia" w:ascii="宋体" w:hAnsi="宋体"/>
          <w:sz w:val="24"/>
        </w:rPr>
        <w:t xml:space="preserve">                                                 </w:t>
      </w:r>
    </w:p>
    <w:p>
      <w:pPr>
        <w:rPr>
          <w:rFonts w:ascii="宋体" w:hAnsi="宋体"/>
          <w:sz w:val="24"/>
        </w:rPr>
      </w:pPr>
      <w:r>
        <w:rPr>
          <w:rFonts w:hint="eastAsia" w:ascii="宋体" w:hAnsi="宋体"/>
          <w:sz w:val="24"/>
        </w:rPr>
        <w:t xml:space="preserve">                                                 二零一九年  月  日</w:t>
      </w:r>
    </w:p>
    <w:p>
      <w:pPr>
        <w:rPr>
          <w:rFonts w:ascii="Calibri" w:hAnsi="Calibri"/>
          <w:color w:val="FF0000"/>
        </w:rPr>
      </w:pPr>
    </w:p>
    <w:p>
      <w:pPr>
        <w:pStyle w:val="2"/>
        <w:rPr>
          <w:rFonts w:ascii="Calibri" w:hAnsi="Calibri"/>
          <w:color w:val="FF0000"/>
        </w:rPr>
      </w:pPr>
    </w:p>
    <w:p>
      <w:pPr>
        <w:pStyle w:val="2"/>
        <w:rPr>
          <w:rFonts w:ascii="Calibri" w:hAnsi="Calibri"/>
          <w:color w:val="FF0000"/>
        </w:rPr>
      </w:pPr>
    </w:p>
    <w:p>
      <w:pPr>
        <w:rPr>
          <w:rFonts w:ascii="Calibri" w:hAnsi="Calibri"/>
        </w:rPr>
      </w:pPr>
      <w:r>
        <w:rPr>
          <w:rFonts w:ascii="Calibri" w:hAnsi="Calibri"/>
        </w:rPr>
        <mc:AlternateContent>
          <mc:Choice Requires="wps">
            <w:drawing>
              <wp:anchor distT="0" distB="0" distL="114300" distR="114300" simplePos="0" relativeHeight="251663360" behindDoc="0" locked="0" layoutInCell="1" allowOverlap="1">
                <wp:simplePos x="0" y="0"/>
                <wp:positionH relativeFrom="column">
                  <wp:posOffset>26670</wp:posOffset>
                </wp:positionH>
                <wp:positionV relativeFrom="paragraph">
                  <wp:posOffset>135890</wp:posOffset>
                </wp:positionV>
                <wp:extent cx="5731510" cy="8255"/>
                <wp:effectExtent l="0" t="0" r="0" b="0"/>
                <wp:wrapNone/>
                <wp:docPr id="77" name="直接连接符 77"/>
                <wp:cNvGraphicFramePr/>
                <a:graphic xmlns:a="http://schemas.openxmlformats.org/drawingml/2006/main">
                  <a:graphicData uri="http://schemas.microsoft.com/office/word/2010/wordprocessingShape">
                    <wps:wsp>
                      <wps:cNvCnPr/>
                      <wps:spPr>
                        <a:xfrm>
                          <a:off x="0" y="0"/>
                          <a:ext cx="5731510" cy="8255"/>
                        </a:xfrm>
                        <a:prstGeom prst="line">
                          <a:avLst/>
                        </a:prstGeom>
                        <a:ln w="95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1pt;margin-top:10.7pt;height:0.65pt;width:451.3pt;z-index:251663360;mso-width-relative:page;mso-height-relative:page;" filled="f" stroked="t" coordsize="21600,21600" o:gfxdata="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J7ldYAAAAHAQAADwAAAAAAAAABACAAAAAiAAAAZHJzL2Rvd25yZXYueG1s&#10;UEsBAhQAFAAAAAgAh07iQExdaj36AQAA6QMAAA4AAAAAAAAAAQAgAAAAJQEAAGRycy9lMm9Eb2Mu&#10;eG1sUEsFBgAAAAAGAAYAWQEAAJEFAAAAAA==&#10;">
                <v:fill on="f" focussize="0,0"/>
                <v:stroke color="#FF0000" joinstyle="round"/>
                <v:imagedata o:title=""/>
                <o:lock v:ext="edit" aspectratio="f"/>
              </v:line>
            </w:pict>
          </mc:Fallback>
        </mc:AlternateContent>
      </w:r>
      <w:r>
        <w:rPr>
          <w:rFonts w:ascii="Calibri" w:hAnsi="Calibri"/>
        </w:rPr>
        <mc:AlternateContent>
          <mc:Choice Requires="wps">
            <w:drawing>
              <wp:anchor distT="0" distB="0" distL="114300" distR="114300" simplePos="0" relativeHeight="251664384" behindDoc="0" locked="0" layoutInCell="1" allowOverlap="1">
                <wp:simplePos x="0" y="0"/>
                <wp:positionH relativeFrom="column">
                  <wp:posOffset>22860</wp:posOffset>
                </wp:positionH>
                <wp:positionV relativeFrom="paragraph">
                  <wp:posOffset>177800</wp:posOffset>
                </wp:positionV>
                <wp:extent cx="5743575" cy="5715"/>
                <wp:effectExtent l="0" t="0" r="0" b="0"/>
                <wp:wrapNone/>
                <wp:docPr id="76" name="直接连接符 76"/>
                <wp:cNvGraphicFramePr/>
                <a:graphic xmlns:a="http://schemas.openxmlformats.org/drawingml/2006/main">
                  <a:graphicData uri="http://schemas.microsoft.com/office/word/2010/wordprocessingShape">
                    <wps:wsp>
                      <wps:cNvCnPr/>
                      <wps:spPr>
                        <a:xfrm>
                          <a:off x="0" y="0"/>
                          <a:ext cx="5743575" cy="5715"/>
                        </a:xfrm>
                        <a:prstGeom prst="line">
                          <a:avLst/>
                        </a:prstGeom>
                        <a:ln w="25400" cap="flat" cmpd="sng">
                          <a:solidFill>
                            <a:srgbClr val="FF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1.8pt;margin-top:14pt;height:0.45pt;width:452.25pt;z-index:251664384;mso-width-relative:page;mso-height-relative:page;" filled="f" stroked="t" coordsize="21600,21600" o:gfxdata="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X4BbWAAAABwEAAA8AAAAAAAAAAQAgAAAAIgAAAGRycy9kb3du&#10;cmV2LnhtbFBLAQIUABQAAAAIAIdO4kBE8FawAQIAAPQDAAAOAAAAAAAAAAEAIAAAACUBAABkcnMv&#10;ZTJvRG9jLnhtbFBLBQYAAAAABgAGAFkBAACYBQAAAAA=&#10;">
                <v:fill on="f" focussize="0,0"/>
                <v:stroke weight="2pt" color="#FF0000" joinstyle="miter"/>
                <v:imagedata o:title=""/>
                <o:lock v:ext="edit" aspectratio="f"/>
              </v:line>
            </w:pict>
          </mc:Fallback>
        </mc:AlternateContent>
      </w:r>
    </w:p>
    <w:p>
      <w:pPr>
        <w:jc w:val="center"/>
        <w:rPr>
          <w:rFonts w:hint="eastAsia" w:ascii="宋体" w:hAnsi="宋体" w:cs="黑体"/>
          <w:b/>
          <w:bCs/>
          <w:sz w:val="44"/>
          <w:szCs w:val="44"/>
        </w:rPr>
      </w:pPr>
    </w:p>
    <w:p>
      <w:pPr>
        <w:jc w:val="center"/>
        <w:rPr>
          <w:rFonts w:hint="eastAsia" w:ascii="宋体" w:hAnsi="宋体" w:cs="黑体"/>
          <w:b/>
          <w:bCs/>
          <w:sz w:val="44"/>
          <w:szCs w:val="44"/>
        </w:rPr>
      </w:pPr>
      <w:r>
        <w:rPr>
          <w:rFonts w:hint="eastAsia" w:ascii="宋体" w:hAnsi="宋体" w:cs="黑体"/>
          <w:b/>
          <w:bCs/>
          <w:sz w:val="44"/>
          <w:szCs w:val="44"/>
        </w:rPr>
        <w:t>XXX村集体资产经营权流转公示</w:t>
      </w:r>
    </w:p>
    <w:p>
      <w:pPr>
        <w:spacing w:line="360" w:lineRule="auto"/>
        <w:jc w:val="center"/>
        <w:rPr>
          <w:rFonts w:hint="eastAsia" w:ascii="宋体" w:hAnsi="宋体" w:cs="黑体"/>
          <w:b/>
          <w:bCs/>
          <w:sz w:val="44"/>
          <w:szCs w:val="44"/>
        </w:rPr>
      </w:pPr>
    </w:p>
    <w:p>
      <w:pPr>
        <w:spacing w:line="360" w:lineRule="auto"/>
        <w:rPr>
          <w:rFonts w:hint="eastAsia" w:ascii="新宋体" w:hAnsi="新宋体" w:eastAsia="新宋体" w:cs="新宋体"/>
          <w:sz w:val="32"/>
          <w:szCs w:val="32"/>
        </w:rPr>
      </w:pPr>
      <w:r>
        <w:rPr>
          <w:rFonts w:hint="eastAsia" w:ascii="新宋体" w:hAnsi="新宋体" w:eastAsia="新宋体" w:cs="新宋体"/>
          <w:sz w:val="32"/>
          <w:szCs w:val="32"/>
        </w:rPr>
        <w:t>XXX村全体村民：</w:t>
      </w:r>
    </w:p>
    <w:p>
      <w:pPr>
        <w:spacing w:line="360" w:lineRule="auto"/>
        <w:ind w:firstLine="883"/>
        <w:rPr>
          <w:rFonts w:hint="eastAsia" w:ascii="新宋体" w:hAnsi="新宋体" w:eastAsia="新宋体" w:cs="新宋体"/>
          <w:sz w:val="32"/>
          <w:szCs w:val="32"/>
        </w:rPr>
      </w:pPr>
      <w:r>
        <w:rPr>
          <w:rFonts w:hint="eastAsia" w:ascii="新宋体" w:hAnsi="新宋体" w:eastAsia="新宋体" w:cs="新宋体"/>
          <w:sz w:val="32"/>
          <w:szCs w:val="32"/>
        </w:rPr>
        <w:t>XXX</w:t>
      </w:r>
      <w:r>
        <w:rPr>
          <w:rFonts w:hint="eastAsia" w:ascii="新宋体" w:hAnsi="新宋体" w:eastAsia="新宋体" w:cs="新宋体"/>
          <w:sz w:val="32"/>
          <w:szCs w:val="32"/>
          <w:lang w:eastAsia="zh-CN"/>
        </w:rPr>
        <w:t>合作社</w:t>
      </w:r>
      <w:r>
        <w:rPr>
          <w:rFonts w:hint="eastAsia" w:ascii="新宋体" w:hAnsi="新宋体" w:eastAsia="新宋体" w:cs="新宋体"/>
          <w:sz w:val="32"/>
          <w:szCs w:val="32"/>
        </w:rPr>
        <w:t>对XXX村集体资产经营权进行流转，依据《余江区农村产权交易市场管理办法（试行）》规定，现将有关事项公示如下：</w:t>
      </w:r>
    </w:p>
    <w:p>
      <w:pPr>
        <w:numPr>
          <w:ilvl w:val="0"/>
          <w:numId w:val="4"/>
        </w:numPr>
        <w:spacing w:line="360" w:lineRule="auto"/>
        <w:rPr>
          <w:rFonts w:hint="eastAsia" w:ascii="新宋体" w:hAnsi="新宋体" w:eastAsia="新宋体" w:cs="新宋体"/>
          <w:sz w:val="32"/>
          <w:szCs w:val="32"/>
        </w:rPr>
      </w:pPr>
      <w:r>
        <w:rPr>
          <w:rFonts w:hint="eastAsia" w:ascii="新宋体" w:hAnsi="新宋体" w:eastAsia="新宋体" w:cs="新宋体"/>
          <w:sz w:val="32"/>
          <w:szCs w:val="32"/>
        </w:rPr>
        <w:t>标的信息及流转方案：</w:t>
      </w:r>
    </w:p>
    <w:p>
      <w:pPr>
        <w:spacing w:line="360" w:lineRule="auto"/>
        <w:ind w:left="1134"/>
        <w:rPr>
          <w:rFonts w:hint="eastAsia" w:ascii="新宋体" w:hAnsi="新宋体" w:eastAsia="新宋体" w:cs="新宋体"/>
          <w:sz w:val="32"/>
          <w:szCs w:val="32"/>
        </w:rPr>
      </w:pPr>
      <w:r>
        <w:rPr>
          <w:rFonts w:hint="eastAsia" w:ascii="新宋体" w:hAnsi="新宋体" w:eastAsia="新宋体" w:cs="新宋体"/>
          <w:sz w:val="32"/>
          <w:szCs w:val="32"/>
        </w:rPr>
        <w:t>1、乌龟甲荒山：面积：50亩，涉及农户260户，底价150元/亩；流转****年，一年一付。</w:t>
      </w:r>
    </w:p>
    <w:p>
      <w:pPr>
        <w:spacing w:line="360" w:lineRule="auto"/>
        <w:ind w:left="1134"/>
        <w:rPr>
          <w:rFonts w:hint="eastAsia" w:ascii="新宋体" w:hAnsi="新宋体" w:eastAsia="新宋体" w:cs="新宋体"/>
          <w:sz w:val="32"/>
          <w:szCs w:val="32"/>
        </w:rPr>
      </w:pPr>
      <w:r>
        <w:rPr>
          <w:rFonts w:hint="eastAsia" w:ascii="新宋体" w:hAnsi="新宋体" w:eastAsia="新宋体" w:cs="新宋体"/>
          <w:sz w:val="32"/>
          <w:szCs w:val="32"/>
        </w:rPr>
        <w:t>2、XXX水库，面积30亩，涉及农户100户，底价120元/亩；流转****年，一次性（或分期）</w:t>
      </w:r>
    </w:p>
    <w:p>
      <w:pPr>
        <w:spacing w:line="360" w:lineRule="auto"/>
        <w:ind w:left="1276"/>
        <w:rPr>
          <w:rFonts w:hint="eastAsia" w:ascii="宋体" w:hAnsi="宋体" w:cs="黑体"/>
          <w:b/>
          <w:bCs/>
          <w:sz w:val="44"/>
          <w:szCs w:val="44"/>
        </w:rPr>
      </w:pPr>
      <w:r>
        <w:rPr>
          <w:rFonts w:hint="eastAsia" w:ascii="宋体" w:hAnsi="宋体" w:cs="黑体"/>
          <w:b/>
          <w:bCs/>
          <w:sz w:val="44"/>
          <w:szCs w:val="44"/>
        </w:rPr>
        <w:t>……</w:t>
      </w:r>
    </w:p>
    <w:p>
      <w:pPr>
        <w:numPr>
          <w:ilvl w:val="0"/>
          <w:numId w:val="4"/>
        </w:numPr>
        <w:spacing w:line="360" w:lineRule="auto"/>
        <w:rPr>
          <w:rFonts w:hint="eastAsia" w:ascii="新宋体" w:hAnsi="新宋体" w:eastAsia="新宋体" w:cs="新宋体"/>
          <w:sz w:val="32"/>
          <w:szCs w:val="32"/>
        </w:rPr>
      </w:pPr>
      <w:r>
        <w:rPr>
          <w:rFonts w:hint="eastAsia" w:ascii="新宋体" w:hAnsi="新宋体" w:eastAsia="新宋体" w:cs="新宋体"/>
          <w:sz w:val="32"/>
          <w:szCs w:val="32"/>
        </w:rPr>
        <w:t>流转渠道：通过余江区农村产权交易中心网上竞价交易流转</w:t>
      </w:r>
    </w:p>
    <w:p>
      <w:pPr>
        <w:spacing w:line="100" w:lineRule="atLeast"/>
        <w:ind w:firstLine="1988" w:firstLineChars="450"/>
        <w:rPr>
          <w:rFonts w:hint="eastAsia" w:ascii="宋体" w:hAnsi="宋体" w:cs="黑体"/>
          <w:b/>
          <w:bCs/>
          <w:sz w:val="44"/>
          <w:szCs w:val="44"/>
        </w:rPr>
      </w:pPr>
    </w:p>
    <w:p>
      <w:pPr>
        <w:wordWrap w:val="0"/>
        <w:jc w:val="right"/>
        <w:rPr>
          <w:rFonts w:hint="eastAsia" w:ascii="宋体" w:hAnsi="宋体"/>
          <w:color w:val="000000"/>
          <w:sz w:val="32"/>
          <w:szCs w:val="32"/>
        </w:rPr>
      </w:pPr>
      <w:r>
        <w:rPr>
          <w:rFonts w:hint="eastAsia" w:ascii="宋体" w:hAnsi="宋体"/>
          <w:color w:val="000000"/>
          <w:sz w:val="32"/>
          <w:szCs w:val="32"/>
        </w:rPr>
        <w:t xml:space="preserve">监督电话： </w:t>
      </w:r>
      <w:r>
        <w:rPr>
          <w:rFonts w:ascii="宋体" w:hAnsi="宋体"/>
          <w:color w:val="000000"/>
          <w:sz w:val="32"/>
          <w:szCs w:val="32"/>
        </w:rPr>
        <w:t xml:space="preserve">         </w:t>
      </w:r>
    </w:p>
    <w:p>
      <w:pPr>
        <w:jc w:val="center"/>
        <w:rPr>
          <w:rFonts w:hint="eastAsia" w:ascii="宋体" w:hAnsi="宋体"/>
          <w:b/>
          <w:bCs/>
          <w:color w:val="000000"/>
          <w:sz w:val="30"/>
          <w:szCs w:val="30"/>
        </w:rPr>
      </w:pPr>
    </w:p>
    <w:p>
      <w:pPr>
        <w:jc w:val="right"/>
        <w:rPr>
          <w:rFonts w:hint="eastAsia" w:ascii="宋体" w:hAnsi="宋体" w:eastAsiaTheme="minorEastAsia"/>
          <w:color w:val="000000"/>
          <w:sz w:val="30"/>
          <w:szCs w:val="30"/>
          <w:lang w:eastAsia="zh-CN"/>
        </w:rPr>
      </w:pPr>
      <w:r>
        <w:rPr>
          <w:rFonts w:hint="eastAsia" w:ascii="宋体" w:hAnsi="宋体"/>
          <w:color w:val="000000"/>
          <w:sz w:val="30"/>
          <w:szCs w:val="30"/>
          <w:lang w:eastAsia="zh-CN"/>
        </w:rPr>
        <w:t>合作社</w:t>
      </w:r>
    </w:p>
    <w:p>
      <w:pPr>
        <w:jc w:val="right"/>
        <w:rPr>
          <w:rFonts w:hint="eastAsia" w:ascii="宋体" w:hAnsi="宋体"/>
          <w:color w:val="000000"/>
          <w:sz w:val="30"/>
          <w:szCs w:val="30"/>
        </w:rPr>
      </w:pPr>
      <w:r>
        <w:rPr>
          <w:rFonts w:hint="eastAsia" w:ascii="宋体" w:hAnsi="宋体"/>
          <w:color w:val="000000"/>
          <w:sz w:val="30"/>
          <w:szCs w:val="30"/>
        </w:rPr>
        <w:t>XXXX年XX月XX日</w:t>
      </w:r>
    </w:p>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b/>
          <w:color w:val="000000"/>
          <w:sz w:val="30"/>
          <w:szCs w:val="30"/>
        </w:rPr>
      </w:pPr>
    </w:p>
    <w:p>
      <w:pPr>
        <w:rPr>
          <w:rFonts w:hint="eastAsia" w:ascii="宋体" w:hAnsi="宋体"/>
          <w:b/>
          <w:color w:val="000000"/>
          <w:sz w:val="30"/>
          <w:szCs w:val="30"/>
        </w:rPr>
      </w:pPr>
      <w:r>
        <w:rPr>
          <w:rFonts w:hint="eastAsia" w:ascii="宋体" w:hAnsi="宋体"/>
          <w:b/>
          <w:color w:val="000000"/>
          <w:sz w:val="30"/>
          <w:szCs w:val="30"/>
        </w:rPr>
        <w:t>附件</w:t>
      </w:r>
      <w:r>
        <w:rPr>
          <w:rFonts w:ascii="宋体" w:hAnsi="宋体"/>
          <w:b/>
          <w:color w:val="000000"/>
          <w:sz w:val="30"/>
          <w:szCs w:val="30"/>
        </w:rPr>
        <w:t>9</w:t>
      </w:r>
    </w:p>
    <w:p>
      <w:pPr>
        <w:jc w:val="center"/>
        <w:rPr>
          <w:rFonts w:ascii="Calibri" w:hAnsi="Calibri"/>
          <w:b/>
          <w:bCs/>
          <w:color w:val="000000"/>
          <w:sz w:val="44"/>
          <w:szCs w:val="44"/>
        </w:rPr>
      </w:pPr>
      <w:r>
        <w:rPr>
          <w:rFonts w:hint="eastAsia" w:ascii="Calibri" w:hAnsi="Calibri"/>
          <w:b/>
          <w:bCs/>
          <w:color w:val="000000"/>
          <w:sz w:val="44"/>
          <w:szCs w:val="44"/>
        </w:rPr>
        <w:t>余江区村集体资产转出申请书</w:t>
      </w:r>
    </w:p>
    <w:p>
      <w:pPr>
        <w:rPr>
          <w:sz w:val="30"/>
          <w:szCs w:val="30"/>
        </w:rPr>
      </w:pPr>
      <w:r>
        <w:rPr>
          <w:rFonts w:hint="eastAsia"/>
          <w:sz w:val="30"/>
          <w:szCs w:val="30"/>
        </w:rPr>
        <w:t>余江区农村产权交易中心：</w:t>
      </w:r>
    </w:p>
    <w:p>
      <w:pPr>
        <w:ind w:firstLine="600" w:firstLineChars="200"/>
        <w:rPr>
          <w:sz w:val="30"/>
          <w:szCs w:val="30"/>
        </w:rPr>
      </w:pPr>
      <w:r>
        <w:rPr>
          <w:rFonts w:hint="eastAsia"/>
          <w:sz w:val="30"/>
          <w:szCs w:val="30"/>
        </w:rPr>
        <w:t>本转出方</w:t>
      </w:r>
      <w:r>
        <w:rPr>
          <w:rFonts w:hint="eastAsia"/>
          <w:sz w:val="30"/>
          <w:szCs w:val="30"/>
          <w:u w:val="single"/>
        </w:rPr>
        <w:tab/>
      </w:r>
      <w:r>
        <w:rPr>
          <w:rFonts w:hint="eastAsia"/>
          <w:sz w:val="30"/>
          <w:szCs w:val="30"/>
          <w:u w:val="single"/>
        </w:rPr>
        <w:t xml:space="preserve">              </w:t>
      </w:r>
      <w:r>
        <w:rPr>
          <w:rFonts w:hint="eastAsia"/>
          <w:sz w:val="30"/>
          <w:szCs w:val="30"/>
          <w:lang w:eastAsia="zh-CN"/>
        </w:rPr>
        <w:t>合作社</w:t>
      </w:r>
      <w:r>
        <w:rPr>
          <w:rFonts w:hint="eastAsia"/>
          <w:sz w:val="30"/>
          <w:szCs w:val="30"/>
        </w:rPr>
        <w:t>提出产权转出申请，请将本转出方持有的</w:t>
      </w:r>
      <w:r>
        <w:rPr>
          <w:rFonts w:hint="eastAsia"/>
          <w:sz w:val="30"/>
          <w:szCs w:val="30"/>
          <w:u w:val="single"/>
        </w:rPr>
        <w:tab/>
      </w:r>
      <w:r>
        <w:rPr>
          <w:rFonts w:hint="eastAsia"/>
          <w:sz w:val="30"/>
          <w:szCs w:val="30"/>
          <w:u w:val="single"/>
        </w:rPr>
        <w:t xml:space="preserve">                </w:t>
      </w:r>
      <w:r>
        <w:rPr>
          <w:rFonts w:hint="eastAsia"/>
          <w:sz w:val="30"/>
          <w:szCs w:val="30"/>
        </w:rPr>
        <w:t>(</w:t>
      </w:r>
      <w:r>
        <w:rPr>
          <w:rFonts w:hint="eastAsia"/>
          <w:b/>
          <w:sz w:val="30"/>
          <w:szCs w:val="30"/>
        </w:rPr>
        <w:t>转出标的名称</w:t>
      </w:r>
      <w:r>
        <w:rPr>
          <w:rFonts w:hint="eastAsia"/>
          <w:sz w:val="30"/>
          <w:szCs w:val="30"/>
        </w:rPr>
        <w:t>)，通过贵中心挂牌转出，并请贵中心在相关网站及媒体公开发布产权转出公告信息。对此申请要求，本转出方依照公开、公平、公正、诚信的原则，特做如下承诺：</w:t>
      </w:r>
    </w:p>
    <w:p>
      <w:pPr>
        <w:ind w:firstLine="600" w:firstLineChars="200"/>
        <w:rPr>
          <w:sz w:val="30"/>
          <w:szCs w:val="30"/>
        </w:rPr>
      </w:pPr>
      <w:r>
        <w:rPr>
          <w:rFonts w:hint="eastAsia"/>
          <w:sz w:val="30"/>
          <w:szCs w:val="30"/>
        </w:rPr>
        <w:t>1、本次产权转出是我方真实意愿表示，转出的产权权属清晰，我方对该产权拥有完全的处置权且实施不存在任何限制条件；</w:t>
      </w:r>
    </w:p>
    <w:p>
      <w:pPr>
        <w:ind w:firstLine="600" w:firstLineChars="200"/>
        <w:rPr>
          <w:sz w:val="30"/>
          <w:szCs w:val="30"/>
        </w:rPr>
      </w:pPr>
      <w:r>
        <w:rPr>
          <w:rFonts w:hint="eastAsia"/>
          <w:sz w:val="30"/>
          <w:szCs w:val="30"/>
        </w:rPr>
        <w:t>2、我方转出产权的相关行为已履行了相应程序，经过有效的内部决策，并获得相应批准；</w:t>
      </w:r>
    </w:p>
    <w:p>
      <w:pPr>
        <w:ind w:firstLine="600" w:firstLineChars="200"/>
        <w:rPr>
          <w:sz w:val="30"/>
          <w:szCs w:val="30"/>
        </w:rPr>
      </w:pPr>
      <w:r>
        <w:rPr>
          <w:rFonts w:hint="eastAsia"/>
          <w:sz w:val="30"/>
          <w:szCs w:val="30"/>
        </w:rPr>
        <w:t>3、本转出方对所填写的内容及提交的所有材料（包括原件、复印件）的真实性、合法性、有效性、完整性承担责任，并同意贵所按上述材料内容发布流转信息；</w:t>
      </w:r>
    </w:p>
    <w:p>
      <w:pPr>
        <w:ind w:firstLine="600" w:firstLineChars="200"/>
        <w:rPr>
          <w:sz w:val="30"/>
          <w:szCs w:val="30"/>
        </w:rPr>
      </w:pPr>
      <w:r>
        <w:rPr>
          <w:rFonts w:hint="eastAsia"/>
          <w:sz w:val="30"/>
          <w:szCs w:val="30"/>
        </w:rPr>
        <w:t>4、我方在转出过程中，遵守国家法律法规和产权交易相关规定规则，按照有关交易程序要求履行我方义务；</w:t>
      </w:r>
    </w:p>
    <w:p>
      <w:pPr>
        <w:ind w:firstLine="600" w:firstLineChars="200"/>
        <w:rPr>
          <w:sz w:val="30"/>
          <w:szCs w:val="30"/>
        </w:rPr>
      </w:pPr>
      <w:r>
        <w:rPr>
          <w:rFonts w:hint="eastAsia"/>
          <w:sz w:val="30"/>
          <w:szCs w:val="30"/>
        </w:rPr>
        <w:t>5、已知悉贵中心的交易规则，并充分理解和认可，同意按照贵中心《余江区农村产权交易中心农村产权交易规则（试行）》等相关规定实施农村产权流转活动；</w:t>
      </w:r>
    </w:p>
    <w:p>
      <w:pPr>
        <w:ind w:firstLine="600" w:firstLineChars="200"/>
        <w:rPr>
          <w:sz w:val="30"/>
          <w:szCs w:val="30"/>
        </w:rPr>
      </w:pPr>
      <w:r>
        <w:rPr>
          <w:rFonts w:hint="eastAsia"/>
          <w:sz w:val="30"/>
          <w:szCs w:val="30"/>
        </w:rPr>
        <w:t xml:space="preserve">6、已知悉并认可贵中心的收费项目及标准，同意按规定缴纳相关费用; </w:t>
      </w:r>
    </w:p>
    <w:p>
      <w:pPr>
        <w:ind w:firstLine="600" w:firstLineChars="200"/>
        <w:rPr>
          <w:sz w:val="30"/>
          <w:szCs w:val="30"/>
        </w:rPr>
      </w:pPr>
      <w:r>
        <w:rPr>
          <w:rFonts w:hint="eastAsia"/>
          <w:sz w:val="30"/>
          <w:szCs w:val="30"/>
        </w:rPr>
        <w:t>7、在农交中心规定的挂牌期间，除不可抗拒力、国家法律法规及政策调整外，不得撤牌；</w:t>
      </w:r>
    </w:p>
    <w:p>
      <w:pPr>
        <w:ind w:firstLine="600" w:firstLineChars="200"/>
        <w:rPr>
          <w:sz w:val="30"/>
          <w:szCs w:val="30"/>
        </w:rPr>
      </w:pPr>
      <w:r>
        <w:rPr>
          <w:rFonts w:hint="eastAsia"/>
          <w:sz w:val="30"/>
          <w:szCs w:val="30"/>
        </w:rPr>
        <w:t>8、在托管贵中心公开挂牌流转期间不通过其他渠道进行交易；</w:t>
      </w:r>
    </w:p>
    <w:p>
      <w:pPr>
        <w:ind w:firstLine="600" w:firstLineChars="200"/>
        <w:rPr>
          <w:sz w:val="30"/>
          <w:szCs w:val="30"/>
        </w:rPr>
      </w:pPr>
      <w:r>
        <w:rPr>
          <w:rFonts w:hint="eastAsia"/>
          <w:sz w:val="30"/>
          <w:szCs w:val="30"/>
        </w:rPr>
        <w:t>9、成功受让后，我方保证与受让方履行交易合同期间针对此次挂牌标的不再和第三方进行与本次交易方式相同或者相似的处置；</w:t>
      </w:r>
    </w:p>
    <w:p>
      <w:pPr>
        <w:ind w:firstLine="600" w:firstLineChars="200"/>
        <w:rPr>
          <w:sz w:val="30"/>
          <w:szCs w:val="30"/>
        </w:rPr>
      </w:pPr>
      <w:r>
        <w:rPr>
          <w:rFonts w:hint="eastAsia"/>
          <w:sz w:val="30"/>
          <w:szCs w:val="30"/>
        </w:rPr>
        <w:t>10、我方保证遵守以上承诺，如违反上述承诺或有违规违法行为，给交易相关方造成一切损失，我方愿意承担相应的法律责任及经济赔偿责任。</w:t>
      </w:r>
    </w:p>
    <w:p>
      <w:pPr>
        <w:ind w:firstLine="600" w:firstLineChars="200"/>
        <w:rPr>
          <w:rFonts w:hint="eastAsia"/>
          <w:sz w:val="30"/>
          <w:szCs w:val="30"/>
        </w:rPr>
      </w:pPr>
    </w:p>
    <w:tbl>
      <w:tblPr>
        <w:tblStyle w:val="7"/>
        <w:tblW w:w="9442" w:type="dxa"/>
        <w:tblInd w:w="-4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8" w:hRule="atLeast"/>
        </w:trPr>
        <w:tc>
          <w:tcPr>
            <w:tcW w:w="9442" w:type="dxa"/>
            <w:noWrap w:val="0"/>
            <w:vAlign w:val="top"/>
          </w:tcPr>
          <w:p>
            <w:pPr>
              <w:ind w:firstLine="1124" w:firstLineChars="400"/>
              <w:rPr>
                <w:rFonts w:hint="eastAsia"/>
                <w:b/>
                <w:sz w:val="28"/>
                <w:szCs w:val="30"/>
              </w:rPr>
            </w:pPr>
            <w:r>
              <w:rPr>
                <w:rFonts w:hint="eastAsia"/>
                <w:b/>
                <w:sz w:val="28"/>
                <w:szCs w:val="30"/>
                <w:lang w:eastAsia="zh-CN"/>
              </w:rPr>
              <w:t>合作社</w:t>
            </w:r>
            <w:r>
              <w:rPr>
                <w:rFonts w:hint="eastAsia"/>
                <w:b/>
                <w:sz w:val="28"/>
                <w:szCs w:val="30"/>
                <w:lang w:val="en-US" w:eastAsia="zh-CN"/>
              </w:rPr>
              <w:t>盖章</w:t>
            </w:r>
            <w:r>
              <w:rPr>
                <w:rFonts w:hint="eastAsia"/>
                <w:b/>
                <w:sz w:val="28"/>
                <w:szCs w:val="30"/>
              </w:rPr>
              <w:t>：</w:t>
            </w:r>
          </w:p>
          <w:p>
            <w:pPr>
              <w:ind w:right="1204" w:firstLine="1124" w:firstLineChars="400"/>
              <w:rPr>
                <w:b/>
                <w:sz w:val="28"/>
                <w:szCs w:val="30"/>
              </w:rPr>
            </w:pPr>
          </w:p>
          <w:p>
            <w:pPr>
              <w:ind w:right="1204" w:firstLine="1124" w:firstLineChars="400"/>
              <w:rPr>
                <w:b/>
                <w:sz w:val="30"/>
                <w:szCs w:val="30"/>
              </w:rPr>
            </w:pPr>
            <w:r>
              <w:rPr>
                <w:rFonts w:hint="eastAsia"/>
                <w:b/>
                <w:sz w:val="28"/>
                <w:szCs w:val="30"/>
              </w:rPr>
              <w:t>法定代表人签字：</w:t>
            </w:r>
            <w:r>
              <w:rPr>
                <w:rFonts w:hint="eastAsia"/>
                <w:b/>
                <w:sz w:val="32"/>
                <w:szCs w:val="30"/>
              </w:rPr>
              <w:t xml:space="preserve"> </w:t>
            </w:r>
            <w:r>
              <w:rPr>
                <w:b/>
                <w:sz w:val="30"/>
                <w:szCs w:val="30"/>
              </w:rPr>
              <w:t xml:space="preserve">              </w:t>
            </w:r>
          </w:p>
          <w:p>
            <w:pPr>
              <w:ind w:right="1204"/>
              <w:rPr>
                <w:rFonts w:hint="eastAsia"/>
                <w:b/>
                <w:sz w:val="30"/>
                <w:szCs w:val="30"/>
              </w:rPr>
            </w:pPr>
            <w:r>
              <w:rPr>
                <w:b/>
                <w:sz w:val="30"/>
                <w:szCs w:val="30"/>
              </w:rPr>
              <w:t xml:space="preserve">                                       </w:t>
            </w:r>
            <w:r>
              <w:rPr>
                <w:rFonts w:hint="eastAsia"/>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9442" w:type="dxa"/>
            <w:tcBorders>
              <w:bottom w:val="single" w:color="auto" w:sz="4" w:space="0"/>
            </w:tcBorders>
            <w:noWrap w:val="0"/>
            <w:vAlign w:val="top"/>
          </w:tcPr>
          <w:p>
            <w:pPr>
              <w:ind w:firstLine="843" w:firstLineChars="300"/>
              <w:rPr>
                <w:b/>
                <w:sz w:val="28"/>
                <w:szCs w:val="30"/>
              </w:rPr>
            </w:pPr>
            <w:r>
              <w:rPr>
                <w:b/>
                <w:sz w:val="28"/>
                <w:szCs w:val="30"/>
              </w:rPr>
              <w:t>乡镇（街道</w:t>
            </w:r>
            <w:r>
              <w:rPr>
                <w:rFonts w:hint="eastAsia"/>
                <w:b/>
                <w:sz w:val="28"/>
                <w:szCs w:val="30"/>
                <w:lang w:eastAsia="zh-CN"/>
              </w:rPr>
              <w:t>、</w:t>
            </w:r>
            <w:r>
              <w:rPr>
                <w:rFonts w:hint="eastAsia"/>
                <w:b/>
                <w:sz w:val="28"/>
                <w:szCs w:val="30"/>
                <w:lang w:val="en-US" w:eastAsia="zh-CN"/>
              </w:rPr>
              <w:t>场</w:t>
            </w:r>
            <w:r>
              <w:rPr>
                <w:rFonts w:hint="eastAsia"/>
                <w:b/>
                <w:sz w:val="28"/>
                <w:szCs w:val="30"/>
              </w:rPr>
              <w:t>）</w:t>
            </w:r>
            <w:r>
              <w:rPr>
                <w:b/>
                <w:sz w:val="28"/>
                <w:szCs w:val="30"/>
              </w:rPr>
              <w:t>意见：</w:t>
            </w:r>
          </w:p>
          <w:p>
            <w:pPr>
              <w:ind w:firstLine="883" w:firstLineChars="400"/>
              <w:rPr>
                <w:rFonts w:hint="eastAsia"/>
                <w:b/>
                <w:sz w:val="28"/>
                <w:szCs w:val="30"/>
              </w:rPr>
            </w:pPr>
            <w:r>
              <w:rPr>
                <w:b/>
                <w:sz w:val="22"/>
                <w:szCs w:val="30"/>
              </w:rPr>
              <w:t>（盖章）</w:t>
            </w:r>
          </w:p>
          <w:p>
            <w:pPr>
              <w:ind w:firstLine="6000" w:firstLineChars="2000"/>
              <w:rPr>
                <w:rFonts w:hint="eastAsia"/>
                <w:color w:val="000000"/>
                <w:sz w:val="30"/>
                <w:szCs w:val="30"/>
              </w:rPr>
            </w:pPr>
            <w:r>
              <w:rPr>
                <w:rFonts w:hint="eastAsia"/>
                <w:sz w:val="30"/>
                <w:szCs w:val="30"/>
              </w:rPr>
              <w:t>年    月    日</w:t>
            </w:r>
          </w:p>
          <w:p>
            <w:pPr>
              <w:ind w:left="537" w:firstLine="5060" w:firstLineChars="1800"/>
              <w:rPr>
                <w:rFonts w:hint="eastAsia"/>
                <w:b/>
                <w:sz w:val="28"/>
                <w:szCs w:val="30"/>
              </w:rPr>
            </w:pPr>
          </w:p>
        </w:tc>
      </w:tr>
    </w:tbl>
    <w:p>
      <w:pPr>
        <w:spacing w:line="240" w:lineRule="exact"/>
        <w:rPr>
          <w:rFonts w:hint="eastAsia"/>
          <w:b/>
          <w:color w:val="000000"/>
          <w:sz w:val="36"/>
          <w:szCs w:val="36"/>
        </w:rPr>
      </w:pPr>
    </w:p>
    <w:p/>
    <w:p>
      <w:pPr>
        <w:rPr>
          <w:rFonts w:hint="eastAsia" w:ascii="宋体" w:hAnsi="宋体"/>
          <w:b/>
          <w:color w:val="000000"/>
          <w:sz w:val="30"/>
          <w:szCs w:val="30"/>
        </w:rPr>
      </w:pPr>
    </w:p>
    <w:p>
      <w:pPr>
        <w:spacing w:line="620" w:lineRule="exact"/>
        <w:jc w:val="both"/>
        <w:rPr>
          <w:rFonts w:hint="eastAsia" w:ascii="宋体" w:hAnsi="宋体"/>
          <w:b/>
          <w:color w:val="000000"/>
          <w:sz w:val="30"/>
          <w:szCs w:val="30"/>
          <w:lang w:val="en-US" w:eastAsia="zh-CN"/>
        </w:rPr>
      </w:pPr>
    </w:p>
    <w:p>
      <w:pPr>
        <w:spacing w:line="620" w:lineRule="exact"/>
        <w:jc w:val="both"/>
        <w:rPr>
          <w:b/>
          <w:color w:val="000000"/>
          <w:sz w:val="44"/>
          <w:szCs w:val="44"/>
        </w:rPr>
      </w:pPr>
      <w:r>
        <w:rPr>
          <w:rFonts w:hint="eastAsia" w:ascii="宋体" w:hAnsi="宋体"/>
          <w:b/>
          <w:color w:val="000000"/>
          <w:sz w:val="30"/>
          <w:szCs w:val="30"/>
          <w:lang w:val="en-US" w:eastAsia="zh-CN"/>
        </w:rPr>
        <w:t xml:space="preserve">附件10   </w:t>
      </w:r>
      <w:r>
        <w:rPr>
          <w:rFonts w:hint="eastAsia"/>
          <w:b/>
          <w:color w:val="000000"/>
          <w:sz w:val="44"/>
          <w:szCs w:val="44"/>
          <w:lang w:val="en-US" w:eastAsia="zh-CN"/>
        </w:rPr>
        <w:t>余江区</w:t>
      </w:r>
      <w:r>
        <w:rPr>
          <w:rFonts w:hint="eastAsia"/>
          <w:b/>
          <w:color w:val="000000"/>
          <w:sz w:val="44"/>
          <w:szCs w:val="44"/>
        </w:rPr>
        <w:t>村集体资产转出申请登记表</w:t>
      </w:r>
    </w:p>
    <w:tbl>
      <w:tblPr>
        <w:tblStyle w:val="7"/>
        <w:tblpPr w:leftFromText="180" w:rightFromText="180" w:vertAnchor="text" w:tblpY="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706"/>
        <w:gridCol w:w="695"/>
        <w:gridCol w:w="685"/>
        <w:gridCol w:w="40"/>
        <w:gridCol w:w="633"/>
        <w:gridCol w:w="884"/>
        <w:gridCol w:w="69"/>
        <w:gridCol w:w="109"/>
        <w:gridCol w:w="458"/>
        <w:gridCol w:w="28"/>
        <w:gridCol w:w="227"/>
        <w:gridCol w:w="569"/>
        <w:gridCol w:w="400"/>
        <w:gridCol w:w="6"/>
        <w:gridCol w:w="16"/>
        <w:gridCol w:w="284"/>
        <w:gridCol w:w="885"/>
        <w:gridCol w:w="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vMerge w:val="restart"/>
            <w:noWrap/>
            <w:vAlign w:val="center"/>
          </w:tcPr>
          <w:p>
            <w:pPr>
              <w:spacing w:line="620" w:lineRule="exact"/>
              <w:jc w:val="center"/>
              <w:rPr>
                <w:rFonts w:ascii="宋体" w:hAnsi="宋体"/>
                <w:color w:val="000000"/>
                <w:sz w:val="22"/>
                <w:szCs w:val="18"/>
              </w:rPr>
            </w:pPr>
            <w:r>
              <w:rPr>
                <w:rFonts w:hint="eastAsia" w:ascii="宋体" w:hAnsi="宋体"/>
                <w:color w:val="000000"/>
                <w:sz w:val="22"/>
                <w:szCs w:val="18"/>
              </w:rPr>
              <w:t>转出方</w:t>
            </w:r>
          </w:p>
        </w:tc>
        <w:tc>
          <w:tcPr>
            <w:tcW w:w="706" w:type="dxa"/>
            <w:noWrap/>
          </w:tcPr>
          <w:p>
            <w:pPr>
              <w:spacing w:line="620" w:lineRule="exact"/>
              <w:jc w:val="center"/>
              <w:rPr>
                <w:rFonts w:ascii="宋体" w:hAnsi="宋体"/>
                <w:color w:val="000000"/>
                <w:sz w:val="22"/>
                <w:szCs w:val="18"/>
              </w:rPr>
            </w:pPr>
            <w:r>
              <w:rPr>
                <w:rFonts w:hint="eastAsia" w:ascii="宋体" w:hAnsi="宋体"/>
                <w:color w:val="000000"/>
                <w:sz w:val="22"/>
                <w:szCs w:val="18"/>
              </w:rPr>
              <w:t>名称</w:t>
            </w:r>
          </w:p>
        </w:tc>
        <w:tc>
          <w:tcPr>
            <w:tcW w:w="3115" w:type="dxa"/>
            <w:gridSpan w:val="7"/>
            <w:noWrap/>
          </w:tcPr>
          <w:p>
            <w:pPr>
              <w:spacing w:line="620" w:lineRule="exact"/>
              <w:jc w:val="center"/>
              <w:rPr>
                <w:rFonts w:ascii="宋体" w:hAnsi="宋体"/>
                <w:color w:val="000000"/>
                <w:sz w:val="22"/>
                <w:szCs w:val="18"/>
              </w:rPr>
            </w:pPr>
          </w:p>
        </w:tc>
        <w:tc>
          <w:tcPr>
            <w:tcW w:w="1682" w:type="dxa"/>
            <w:gridSpan w:val="5"/>
            <w:noWrap/>
          </w:tcPr>
          <w:p>
            <w:pPr>
              <w:spacing w:line="620" w:lineRule="exact"/>
              <w:jc w:val="center"/>
              <w:rPr>
                <w:rFonts w:ascii="宋体" w:hAnsi="宋体"/>
                <w:color w:val="000000"/>
                <w:sz w:val="22"/>
                <w:szCs w:val="18"/>
              </w:rPr>
            </w:pPr>
            <w:r>
              <w:rPr>
                <w:rFonts w:hint="eastAsia" w:ascii="宋体" w:hAnsi="宋体"/>
                <w:color w:val="000000"/>
                <w:sz w:val="22"/>
                <w:szCs w:val="18"/>
              </w:rPr>
              <w:t>联系人</w:t>
            </w:r>
          </w:p>
        </w:tc>
        <w:tc>
          <w:tcPr>
            <w:tcW w:w="1920" w:type="dxa"/>
            <w:gridSpan w:val="5"/>
            <w:noWrap/>
          </w:tcPr>
          <w:p>
            <w:pPr>
              <w:spacing w:line="620" w:lineRule="exact"/>
              <w:rPr>
                <w:rFonts w:ascii="宋体" w:hAnsi="宋体"/>
                <w:color w:val="000000"/>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vMerge w:val="continue"/>
            <w:noWrap/>
            <w:vAlign w:val="center"/>
          </w:tcPr>
          <w:p>
            <w:pPr>
              <w:spacing w:line="620" w:lineRule="exact"/>
              <w:jc w:val="center"/>
              <w:rPr>
                <w:rFonts w:ascii="宋体" w:hAnsi="宋体"/>
                <w:color w:val="000000"/>
                <w:sz w:val="22"/>
                <w:szCs w:val="18"/>
              </w:rPr>
            </w:pPr>
          </w:p>
        </w:tc>
        <w:tc>
          <w:tcPr>
            <w:tcW w:w="706" w:type="dxa"/>
            <w:noWrap/>
          </w:tcPr>
          <w:p>
            <w:pPr>
              <w:spacing w:line="620" w:lineRule="exact"/>
              <w:jc w:val="center"/>
              <w:rPr>
                <w:rFonts w:ascii="宋体" w:hAnsi="宋体"/>
                <w:color w:val="000000"/>
                <w:sz w:val="22"/>
                <w:szCs w:val="18"/>
              </w:rPr>
            </w:pPr>
            <w:r>
              <w:rPr>
                <w:rFonts w:hint="eastAsia" w:ascii="宋体" w:hAnsi="宋体"/>
                <w:color w:val="000000"/>
                <w:sz w:val="22"/>
                <w:szCs w:val="18"/>
              </w:rPr>
              <w:t>地址</w:t>
            </w:r>
          </w:p>
        </w:tc>
        <w:tc>
          <w:tcPr>
            <w:tcW w:w="3115" w:type="dxa"/>
            <w:gridSpan w:val="7"/>
            <w:noWrap/>
          </w:tcPr>
          <w:p>
            <w:pPr>
              <w:spacing w:line="620" w:lineRule="exact"/>
              <w:jc w:val="center"/>
              <w:rPr>
                <w:rFonts w:ascii="宋体" w:hAnsi="宋体"/>
                <w:color w:val="000000"/>
                <w:sz w:val="22"/>
                <w:szCs w:val="18"/>
              </w:rPr>
            </w:pPr>
          </w:p>
        </w:tc>
        <w:tc>
          <w:tcPr>
            <w:tcW w:w="1682" w:type="dxa"/>
            <w:gridSpan w:val="5"/>
            <w:noWrap/>
          </w:tcPr>
          <w:p>
            <w:pPr>
              <w:spacing w:line="620" w:lineRule="exact"/>
              <w:jc w:val="center"/>
              <w:rPr>
                <w:rFonts w:ascii="宋体" w:hAnsi="宋体"/>
                <w:color w:val="000000"/>
                <w:sz w:val="22"/>
                <w:szCs w:val="18"/>
              </w:rPr>
            </w:pPr>
            <w:r>
              <w:rPr>
                <w:rFonts w:hint="eastAsia" w:ascii="宋体" w:hAnsi="宋体"/>
                <w:color w:val="000000"/>
                <w:sz w:val="22"/>
                <w:szCs w:val="18"/>
              </w:rPr>
              <w:t>电话</w:t>
            </w:r>
          </w:p>
        </w:tc>
        <w:tc>
          <w:tcPr>
            <w:tcW w:w="1920" w:type="dxa"/>
            <w:gridSpan w:val="5"/>
            <w:noWrap/>
          </w:tcPr>
          <w:p>
            <w:pPr>
              <w:spacing w:line="620" w:lineRule="exact"/>
              <w:rPr>
                <w:rFonts w:ascii="宋体" w:hAnsi="宋体"/>
                <w:color w:val="000000"/>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color w:val="000000"/>
                <w:sz w:val="22"/>
                <w:szCs w:val="18"/>
              </w:rPr>
            </w:pPr>
            <w:r>
              <w:rPr>
                <w:rFonts w:hint="eastAsia" w:ascii="宋体" w:hAnsi="宋体"/>
                <w:color w:val="000000"/>
                <w:sz w:val="22"/>
                <w:szCs w:val="18"/>
              </w:rPr>
              <w:t>标的名称</w:t>
            </w:r>
          </w:p>
        </w:tc>
        <w:tc>
          <w:tcPr>
            <w:tcW w:w="3821" w:type="dxa"/>
            <w:gridSpan w:val="8"/>
            <w:noWrap/>
          </w:tcPr>
          <w:p>
            <w:pPr>
              <w:spacing w:line="620" w:lineRule="exact"/>
              <w:ind w:firstLine="220" w:firstLineChars="100"/>
              <w:rPr>
                <w:rFonts w:ascii="宋体" w:hAnsi="宋体"/>
                <w:color w:val="000000"/>
                <w:sz w:val="22"/>
                <w:szCs w:val="18"/>
              </w:rPr>
            </w:pPr>
          </w:p>
        </w:tc>
        <w:tc>
          <w:tcPr>
            <w:tcW w:w="713" w:type="dxa"/>
            <w:gridSpan w:val="3"/>
            <w:noWrap/>
          </w:tcPr>
          <w:p>
            <w:pPr>
              <w:spacing w:line="620" w:lineRule="exact"/>
              <w:rPr>
                <w:rFonts w:ascii="宋体" w:hAnsi="宋体"/>
                <w:color w:val="000000"/>
                <w:sz w:val="22"/>
                <w:szCs w:val="18"/>
              </w:rPr>
            </w:pPr>
            <w:r>
              <w:rPr>
                <w:rFonts w:hint="eastAsia" w:ascii="宋体" w:hAnsi="宋体"/>
                <w:color w:val="000000"/>
                <w:sz w:val="22"/>
                <w:szCs w:val="18"/>
              </w:rPr>
              <w:t>面积</w:t>
            </w:r>
          </w:p>
        </w:tc>
        <w:tc>
          <w:tcPr>
            <w:tcW w:w="975" w:type="dxa"/>
            <w:gridSpan w:val="3"/>
            <w:noWrap/>
          </w:tcPr>
          <w:p>
            <w:pPr>
              <w:spacing w:line="620" w:lineRule="exact"/>
              <w:rPr>
                <w:rFonts w:ascii="宋体" w:hAnsi="宋体"/>
                <w:color w:val="000000"/>
                <w:sz w:val="22"/>
                <w:szCs w:val="18"/>
              </w:rPr>
            </w:pPr>
          </w:p>
        </w:tc>
        <w:tc>
          <w:tcPr>
            <w:tcW w:w="1185" w:type="dxa"/>
            <w:gridSpan w:val="3"/>
            <w:noWrap/>
          </w:tcPr>
          <w:p>
            <w:pPr>
              <w:spacing w:line="620" w:lineRule="exact"/>
              <w:rPr>
                <w:rFonts w:ascii="宋体" w:hAnsi="宋体"/>
                <w:color w:val="000000"/>
                <w:sz w:val="22"/>
                <w:szCs w:val="18"/>
              </w:rPr>
            </w:pPr>
            <w:r>
              <w:rPr>
                <w:rFonts w:ascii="宋体" w:hAnsi="宋体"/>
                <w:color w:val="000000"/>
                <w:sz w:val="22"/>
                <w:szCs w:val="18"/>
              </w:rPr>
              <w:t>涉及农户</w:t>
            </w:r>
          </w:p>
        </w:tc>
        <w:tc>
          <w:tcPr>
            <w:tcW w:w="729" w:type="dxa"/>
            <w:noWrap/>
          </w:tcPr>
          <w:p>
            <w:pPr>
              <w:spacing w:line="620" w:lineRule="exact"/>
              <w:rPr>
                <w:rFonts w:ascii="宋体" w:hAnsi="宋体"/>
                <w:color w:val="000000"/>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color w:val="000000"/>
                <w:sz w:val="22"/>
                <w:szCs w:val="18"/>
              </w:rPr>
            </w:pPr>
            <w:r>
              <w:rPr>
                <w:rFonts w:hint="eastAsia" w:ascii="宋体" w:hAnsi="宋体"/>
                <w:color w:val="000000"/>
                <w:sz w:val="22"/>
                <w:szCs w:val="18"/>
              </w:rPr>
              <w:t>坐落</w:t>
            </w:r>
          </w:p>
        </w:tc>
        <w:tc>
          <w:tcPr>
            <w:tcW w:w="7423" w:type="dxa"/>
            <w:gridSpan w:val="18"/>
            <w:noWrap/>
          </w:tcPr>
          <w:p>
            <w:pPr>
              <w:spacing w:line="620" w:lineRule="exact"/>
              <w:rPr>
                <w:rFonts w:ascii="宋体" w:hAnsi="宋体"/>
                <w:color w:val="000000"/>
                <w:sz w:val="22"/>
                <w:szCs w:val="18"/>
              </w:rPr>
            </w:pPr>
            <w:r>
              <w:rPr>
                <w:rFonts w:hint="eastAsia" w:ascii="宋体" w:hAnsi="宋体"/>
                <w:color w:val="000000"/>
                <w:sz w:val="22"/>
                <w:szCs w:val="18"/>
                <w:lang w:val="en-US" w:eastAsia="zh-CN"/>
              </w:rPr>
              <w:t>余江区</w:t>
            </w:r>
            <w:r>
              <w:rPr>
                <w:sz w:val="30"/>
                <w:szCs w:val="30"/>
              </w:rPr>
              <w:t>______</w:t>
            </w:r>
            <w:r>
              <w:rPr>
                <w:rFonts w:hint="eastAsia" w:ascii="宋体" w:hAnsi="宋体"/>
                <w:color w:val="000000"/>
                <w:sz w:val="22"/>
                <w:szCs w:val="18"/>
              </w:rPr>
              <w:t>乡镇（街道</w:t>
            </w:r>
            <w:r>
              <w:rPr>
                <w:rFonts w:hint="eastAsia" w:ascii="宋体" w:hAnsi="宋体"/>
                <w:color w:val="000000"/>
                <w:sz w:val="22"/>
                <w:szCs w:val="18"/>
                <w:lang w:eastAsia="zh-CN"/>
              </w:rPr>
              <w:t>、</w:t>
            </w:r>
            <w:r>
              <w:rPr>
                <w:rFonts w:hint="eastAsia" w:ascii="宋体" w:hAnsi="宋体"/>
                <w:color w:val="000000"/>
                <w:sz w:val="22"/>
                <w:szCs w:val="18"/>
                <w:lang w:val="en-US" w:eastAsia="zh-CN"/>
              </w:rPr>
              <w:t>场</w:t>
            </w:r>
            <w:r>
              <w:rPr>
                <w:rFonts w:hint="eastAsia" w:ascii="宋体" w:hAnsi="宋体"/>
                <w:color w:val="000000"/>
                <w:sz w:val="22"/>
                <w:szCs w:val="18"/>
              </w:rPr>
              <w:t>）</w:t>
            </w:r>
            <w:r>
              <w:rPr>
                <w:sz w:val="30"/>
                <w:szCs w:val="30"/>
              </w:rPr>
              <w:t>______</w:t>
            </w:r>
            <w:r>
              <w:rPr>
                <w:rFonts w:hint="eastAsia" w:ascii="宋体" w:hAnsi="宋体"/>
                <w:color w:val="000000"/>
                <w:sz w:val="22"/>
                <w:szCs w:val="18"/>
              </w:rPr>
              <w:t>村（社区）</w:t>
            </w:r>
            <w:r>
              <w:rPr>
                <w:sz w:val="30"/>
                <w:szCs w:val="30"/>
              </w:rPr>
              <w:t>______</w:t>
            </w:r>
            <w:r>
              <w:rPr>
                <w:rFonts w:hint="eastAsia" w:ascii="宋体" w:hAnsi="宋体"/>
                <w:color w:val="000000"/>
                <w:sz w:val="22"/>
                <w:szCs w:val="18"/>
              </w:rPr>
              <w:t>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标的类型</w:t>
            </w:r>
          </w:p>
        </w:tc>
        <w:tc>
          <w:tcPr>
            <w:tcW w:w="7423" w:type="dxa"/>
            <w:gridSpan w:val="18"/>
            <w:noWrap/>
          </w:tcPr>
          <w:p>
            <w:pPr>
              <w:spacing w:line="620" w:lineRule="exact"/>
              <w:rPr>
                <w:rFonts w:ascii="宋体" w:hAnsi="宋体"/>
                <w:sz w:val="22"/>
                <w:szCs w:val="18"/>
              </w:rPr>
            </w:pPr>
            <w:r>
              <w:rPr>
                <w:rFonts w:hint="eastAsia" w:ascii="宋体" w:hAnsi="宋体"/>
                <w:sz w:val="22"/>
                <w:szCs w:val="18"/>
              </w:rPr>
              <w:t>□耕地（□水田 □水浇地 □旱地）</w:t>
            </w:r>
          </w:p>
          <w:p>
            <w:pPr>
              <w:spacing w:line="620" w:lineRule="exact"/>
              <w:rPr>
                <w:rFonts w:ascii="宋体" w:hAnsi="宋体"/>
                <w:sz w:val="22"/>
                <w:szCs w:val="18"/>
              </w:rPr>
            </w:pPr>
            <w:r>
              <w:rPr>
                <w:rFonts w:hint="eastAsia" w:ascii="宋体" w:hAnsi="宋体"/>
                <w:sz w:val="22"/>
                <w:szCs w:val="18"/>
              </w:rPr>
              <w:t>□水面（□水库 □池塘 □河道 □沟渠 □湖泊）</w:t>
            </w:r>
          </w:p>
          <w:p>
            <w:pPr>
              <w:spacing w:line="620" w:lineRule="exact"/>
              <w:rPr>
                <w:rFonts w:ascii="宋体" w:hAnsi="宋体"/>
                <w:sz w:val="22"/>
                <w:szCs w:val="18"/>
              </w:rPr>
            </w:pPr>
            <w:r>
              <w:rPr>
                <w:rFonts w:hint="eastAsia" w:ascii="宋体" w:hAnsi="宋体"/>
                <w:sz w:val="22"/>
                <w:szCs w:val="18"/>
              </w:rPr>
              <w:t>□林</w:t>
            </w:r>
            <w:r>
              <w:rPr>
                <w:rFonts w:hint="eastAsia" w:ascii="宋体" w:hAnsi="宋体"/>
                <w:kern w:val="0"/>
                <w:sz w:val="22"/>
                <w:szCs w:val="18"/>
              </w:rPr>
              <w:t>地（</w:t>
            </w:r>
            <w:r>
              <w:rPr>
                <w:rFonts w:hint="eastAsia" w:ascii="宋体" w:hAnsi="宋体"/>
                <w:sz w:val="22"/>
                <w:szCs w:val="18"/>
              </w:rPr>
              <w:t>□乔木林 □灌木林 □竹林 □经济林/作物 □仅林木/苗木</w:t>
            </w:r>
            <w:r>
              <w:rPr>
                <w:rFonts w:hint="eastAsia" w:ascii="宋体" w:hAnsi="宋体"/>
                <w:kern w:val="0"/>
                <w:sz w:val="22"/>
                <w:szCs w:val="18"/>
              </w:rPr>
              <w:t>）</w:t>
            </w:r>
          </w:p>
          <w:p>
            <w:pPr>
              <w:spacing w:line="620" w:lineRule="exact"/>
              <w:rPr>
                <w:rFonts w:ascii="Arial" w:hAnsi="Arial" w:cs="Arial"/>
                <w:sz w:val="22"/>
                <w:szCs w:val="18"/>
                <w:shd w:val="clear" w:color="auto" w:fill="FFFFFF"/>
              </w:rPr>
            </w:pPr>
            <w:r>
              <w:rPr>
                <w:rFonts w:hint="eastAsia" w:ascii="宋体" w:hAnsi="宋体"/>
                <w:sz w:val="22"/>
                <w:szCs w:val="18"/>
              </w:rPr>
              <w:t>□村集体建设用地(□</w:t>
            </w:r>
            <w:r>
              <w:rPr>
                <w:rFonts w:ascii="Arial" w:hAnsi="Arial" w:cs="Arial"/>
                <w:sz w:val="22"/>
                <w:szCs w:val="18"/>
                <w:shd w:val="clear" w:color="auto" w:fill="FFFFFF"/>
              </w:rPr>
              <w:t>经营性用地</w:t>
            </w:r>
            <w:r>
              <w:rPr>
                <w:rFonts w:hint="eastAsia" w:ascii="宋体" w:hAnsi="宋体"/>
                <w:sz w:val="22"/>
                <w:szCs w:val="18"/>
              </w:rPr>
              <w:t>□</w:t>
            </w:r>
            <w:r>
              <w:rPr>
                <w:rFonts w:hint="eastAsia"/>
                <w:sz w:val="22"/>
              </w:rPr>
              <w:t>宅基地</w:t>
            </w:r>
            <w:r>
              <w:rPr>
                <w:rFonts w:hint="eastAsia" w:ascii="宋体" w:hAnsi="宋体"/>
                <w:sz w:val="22"/>
                <w:szCs w:val="18"/>
              </w:rPr>
              <w:t>□</w:t>
            </w:r>
            <w:r>
              <w:rPr>
                <w:rFonts w:ascii="Arial" w:hAnsi="Arial" w:cs="Arial"/>
                <w:sz w:val="22"/>
                <w:szCs w:val="18"/>
                <w:shd w:val="clear" w:color="auto" w:fill="FFFFFF"/>
              </w:rPr>
              <w:t>公益性公共设施用地</w:t>
            </w:r>
            <w:r>
              <w:rPr>
                <w:rFonts w:hint="eastAsia" w:ascii="Arial" w:hAnsi="Arial" w:cs="Arial"/>
                <w:sz w:val="22"/>
                <w:szCs w:val="18"/>
                <w:shd w:val="clear" w:color="auto" w:fill="FFFFFF"/>
              </w:rPr>
              <w:t xml:space="preserve">) </w:t>
            </w:r>
          </w:p>
          <w:p>
            <w:pPr>
              <w:spacing w:line="620" w:lineRule="exact"/>
              <w:rPr>
                <w:rFonts w:ascii="Arial" w:hAnsi="Arial" w:cs="Arial"/>
                <w:sz w:val="22"/>
                <w:szCs w:val="18"/>
                <w:shd w:val="clear" w:color="auto" w:fill="FFFFFF"/>
              </w:rPr>
            </w:pPr>
            <w:r>
              <w:rPr>
                <w:rFonts w:hint="eastAsia" w:ascii="宋体" w:hAnsi="宋体"/>
                <w:sz w:val="22"/>
                <w:szCs w:val="18"/>
              </w:rPr>
              <w:t>□“四荒地”</w:t>
            </w:r>
            <w:r>
              <w:rPr>
                <w:rFonts w:hint="eastAsia" w:ascii="Arial" w:hAnsi="Arial" w:cs="Arial"/>
                <w:sz w:val="22"/>
                <w:szCs w:val="18"/>
                <w:shd w:val="clear" w:color="auto" w:fill="FFFFFF"/>
              </w:rPr>
              <w:t>（</w:t>
            </w:r>
            <w:r>
              <w:rPr>
                <w:rFonts w:hint="eastAsia" w:ascii="宋体" w:hAnsi="宋体"/>
                <w:sz w:val="22"/>
                <w:szCs w:val="18"/>
              </w:rPr>
              <w:t>□</w:t>
            </w:r>
            <w:r>
              <w:rPr>
                <w:rFonts w:ascii="Arial" w:hAnsi="Arial" w:cs="Arial"/>
                <w:sz w:val="22"/>
                <w:szCs w:val="18"/>
                <w:shd w:val="clear" w:color="auto" w:fill="FFFFFF"/>
              </w:rPr>
              <w:t>荒山</w:t>
            </w:r>
            <w:r>
              <w:rPr>
                <w:rFonts w:hint="eastAsia" w:ascii="宋体" w:hAnsi="宋体"/>
                <w:sz w:val="22"/>
                <w:szCs w:val="18"/>
              </w:rPr>
              <w:t>□</w:t>
            </w:r>
            <w:r>
              <w:rPr>
                <w:rFonts w:ascii="Arial" w:hAnsi="Arial" w:cs="Arial"/>
                <w:sz w:val="22"/>
                <w:szCs w:val="18"/>
                <w:shd w:val="clear" w:color="auto" w:fill="FFFFFF"/>
              </w:rPr>
              <w:t>荒沟</w:t>
            </w:r>
            <w:r>
              <w:rPr>
                <w:rFonts w:hint="eastAsia" w:ascii="宋体" w:hAnsi="宋体"/>
                <w:sz w:val="22"/>
                <w:szCs w:val="18"/>
              </w:rPr>
              <w:t>□</w:t>
            </w:r>
            <w:r>
              <w:rPr>
                <w:rFonts w:ascii="Arial" w:hAnsi="Arial" w:cs="Arial"/>
                <w:sz w:val="22"/>
                <w:szCs w:val="18"/>
                <w:shd w:val="clear" w:color="auto" w:fill="FFFFFF"/>
              </w:rPr>
              <w:t>荒丘</w:t>
            </w:r>
            <w:r>
              <w:rPr>
                <w:rFonts w:hint="eastAsia" w:ascii="宋体" w:hAnsi="宋体"/>
                <w:sz w:val="22"/>
                <w:szCs w:val="18"/>
              </w:rPr>
              <w:t>□</w:t>
            </w:r>
            <w:r>
              <w:rPr>
                <w:rFonts w:ascii="Arial" w:hAnsi="Arial" w:cs="Arial"/>
                <w:sz w:val="22"/>
                <w:szCs w:val="18"/>
                <w:shd w:val="clear" w:color="auto" w:fill="FFFFFF"/>
              </w:rPr>
              <w:t>荒滩</w:t>
            </w:r>
            <w:r>
              <w:rPr>
                <w:rFonts w:hint="eastAsia" w:ascii="Arial" w:hAnsi="Arial" w:cs="Arial"/>
                <w:sz w:val="22"/>
                <w:szCs w:val="18"/>
                <w:shd w:val="clear" w:color="auto" w:fill="FFFFFF"/>
              </w:rPr>
              <w:t>）</w:t>
            </w:r>
          </w:p>
          <w:p>
            <w:pPr>
              <w:spacing w:line="620" w:lineRule="exact"/>
              <w:rPr>
                <w:rFonts w:ascii="宋体" w:hAnsi="宋体"/>
                <w:sz w:val="22"/>
                <w:szCs w:val="18"/>
              </w:rPr>
            </w:pPr>
            <w:r>
              <w:rPr>
                <w:rFonts w:hint="eastAsia" w:ascii="宋体" w:hAnsi="宋体"/>
                <w:sz w:val="22"/>
                <w:szCs w:val="18"/>
              </w:rPr>
              <w:t>□园地  □其他</w:t>
            </w:r>
          </w:p>
          <w:p>
            <w:pPr>
              <w:spacing w:line="620" w:lineRule="exact"/>
              <w:rPr>
                <w:rFonts w:hint="eastAsia" w:ascii="宋体" w:hAnsi="宋体" w:eastAsiaTheme="minorEastAsia"/>
                <w:sz w:val="22"/>
                <w:szCs w:val="18"/>
                <w:lang w:eastAsia="zh-CN"/>
              </w:rPr>
            </w:pPr>
            <w:r>
              <w:rPr>
                <w:rFonts w:hint="eastAsia" w:ascii="宋体" w:hAnsi="宋体"/>
                <w:sz w:val="22"/>
                <w:szCs w:val="18"/>
              </w:rPr>
              <w:t>□经营性资产（□厂房 □市场 □商铺 □其他 ）</w:t>
            </w:r>
          </w:p>
          <w:p>
            <w:pPr>
              <w:spacing w:line="620" w:lineRule="exact"/>
              <w:rPr>
                <w:rFonts w:ascii="宋体" w:hAnsi="宋体"/>
                <w:sz w:val="22"/>
                <w:szCs w:val="18"/>
              </w:rPr>
            </w:pPr>
            <w:r>
              <w:rPr>
                <w:rFonts w:hint="eastAsia" w:ascii="宋体" w:hAnsi="宋体"/>
                <w:sz w:val="22"/>
                <w:szCs w:val="18"/>
              </w:rPr>
              <w:t>□非经营性资产（□旧办公楼 □旧学校 □幼儿园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标的性质</w:t>
            </w:r>
          </w:p>
        </w:tc>
        <w:tc>
          <w:tcPr>
            <w:tcW w:w="7423" w:type="dxa"/>
            <w:gridSpan w:val="18"/>
            <w:noWrap/>
          </w:tcPr>
          <w:p>
            <w:pPr>
              <w:spacing w:line="620" w:lineRule="exact"/>
              <w:rPr>
                <w:rFonts w:ascii="宋体" w:hAnsi="宋体"/>
                <w:sz w:val="22"/>
                <w:szCs w:val="18"/>
              </w:rPr>
            </w:pPr>
            <w:r>
              <w:rPr>
                <w:rFonts w:hint="eastAsia" w:ascii="宋体" w:hAnsi="宋体"/>
                <w:sz w:val="22"/>
                <w:szCs w:val="18"/>
              </w:rPr>
              <w:t>□国有 □集体所有□其他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转出期限</w:t>
            </w:r>
          </w:p>
        </w:tc>
        <w:tc>
          <w:tcPr>
            <w:tcW w:w="7423" w:type="dxa"/>
            <w:gridSpan w:val="18"/>
            <w:noWrap/>
          </w:tcPr>
          <w:p>
            <w:pPr>
              <w:spacing w:line="620" w:lineRule="exact"/>
              <w:ind w:firstLine="880" w:firstLineChars="400"/>
              <w:rPr>
                <w:rFonts w:ascii="宋体" w:hAnsi="宋体"/>
                <w:sz w:val="22"/>
                <w:szCs w:val="18"/>
              </w:rPr>
            </w:pPr>
            <w:r>
              <w:rPr>
                <w:rFonts w:hint="eastAsia" w:ascii="宋体" w:hAnsi="宋体"/>
                <w:sz w:val="22"/>
                <w:szCs w:val="18"/>
              </w:rPr>
              <w:t>年     月     日至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099" w:type="dxa"/>
            <w:vMerge w:val="restart"/>
            <w:noWrap/>
            <w:vAlign w:val="center"/>
          </w:tcPr>
          <w:p>
            <w:pPr>
              <w:spacing w:line="620" w:lineRule="exact"/>
              <w:jc w:val="center"/>
              <w:rPr>
                <w:rFonts w:ascii="宋体" w:hAnsi="宋体"/>
                <w:sz w:val="22"/>
                <w:szCs w:val="18"/>
              </w:rPr>
            </w:pPr>
            <w:r>
              <w:rPr>
                <w:rFonts w:ascii="宋体" w:hAnsi="宋体"/>
                <w:sz w:val="22"/>
                <w:szCs w:val="18"/>
              </w:rPr>
              <w:t>四至</w:t>
            </w:r>
          </w:p>
        </w:tc>
        <w:tc>
          <w:tcPr>
            <w:tcW w:w="706" w:type="dxa"/>
            <w:noWrap/>
          </w:tcPr>
          <w:p>
            <w:pPr>
              <w:spacing w:line="620" w:lineRule="exact"/>
              <w:jc w:val="center"/>
              <w:rPr>
                <w:rFonts w:ascii="宋体" w:hAnsi="宋体"/>
                <w:sz w:val="22"/>
                <w:szCs w:val="18"/>
              </w:rPr>
            </w:pPr>
            <w:r>
              <w:rPr>
                <w:rFonts w:ascii="宋体" w:hAnsi="宋体"/>
                <w:sz w:val="22"/>
                <w:szCs w:val="18"/>
              </w:rPr>
              <w:t>东</w:t>
            </w:r>
          </w:p>
        </w:tc>
        <w:tc>
          <w:tcPr>
            <w:tcW w:w="3006" w:type="dxa"/>
            <w:gridSpan w:val="6"/>
            <w:noWrap/>
          </w:tcPr>
          <w:p>
            <w:pPr>
              <w:spacing w:line="620" w:lineRule="exact"/>
              <w:jc w:val="center"/>
              <w:rPr>
                <w:rFonts w:ascii="宋体" w:hAnsi="宋体"/>
                <w:sz w:val="22"/>
                <w:szCs w:val="18"/>
              </w:rPr>
            </w:pPr>
          </w:p>
        </w:tc>
        <w:tc>
          <w:tcPr>
            <w:tcW w:w="567" w:type="dxa"/>
            <w:gridSpan w:val="2"/>
            <w:noWrap/>
          </w:tcPr>
          <w:p>
            <w:pPr>
              <w:spacing w:line="620" w:lineRule="exact"/>
              <w:jc w:val="center"/>
              <w:rPr>
                <w:rFonts w:ascii="宋体" w:hAnsi="宋体"/>
                <w:sz w:val="22"/>
                <w:szCs w:val="18"/>
              </w:rPr>
            </w:pPr>
            <w:r>
              <w:rPr>
                <w:rFonts w:ascii="宋体" w:hAnsi="宋体"/>
                <w:sz w:val="22"/>
                <w:szCs w:val="18"/>
              </w:rPr>
              <w:t>西</w:t>
            </w:r>
          </w:p>
        </w:tc>
        <w:tc>
          <w:tcPr>
            <w:tcW w:w="3144" w:type="dxa"/>
            <w:gridSpan w:val="9"/>
            <w:noWrap/>
          </w:tcPr>
          <w:p>
            <w:pPr>
              <w:spacing w:line="620" w:lineRule="exact"/>
              <w:jc w:val="center"/>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099" w:type="dxa"/>
            <w:vMerge w:val="continue"/>
            <w:noWrap/>
            <w:vAlign w:val="center"/>
          </w:tcPr>
          <w:p>
            <w:pPr>
              <w:spacing w:line="620" w:lineRule="exact"/>
              <w:jc w:val="center"/>
              <w:rPr>
                <w:rFonts w:ascii="宋体" w:hAnsi="宋体"/>
                <w:sz w:val="22"/>
                <w:szCs w:val="18"/>
              </w:rPr>
            </w:pPr>
          </w:p>
        </w:tc>
        <w:tc>
          <w:tcPr>
            <w:tcW w:w="706" w:type="dxa"/>
            <w:noWrap/>
          </w:tcPr>
          <w:p>
            <w:pPr>
              <w:spacing w:line="620" w:lineRule="exact"/>
              <w:jc w:val="center"/>
              <w:rPr>
                <w:rFonts w:ascii="宋体" w:hAnsi="宋体"/>
                <w:sz w:val="22"/>
                <w:szCs w:val="18"/>
              </w:rPr>
            </w:pPr>
            <w:r>
              <w:rPr>
                <w:rFonts w:ascii="宋体" w:hAnsi="宋体"/>
                <w:sz w:val="22"/>
                <w:szCs w:val="18"/>
              </w:rPr>
              <w:t>南</w:t>
            </w:r>
          </w:p>
        </w:tc>
        <w:tc>
          <w:tcPr>
            <w:tcW w:w="3006" w:type="dxa"/>
            <w:gridSpan w:val="6"/>
            <w:noWrap/>
          </w:tcPr>
          <w:p>
            <w:pPr>
              <w:spacing w:line="620" w:lineRule="exact"/>
              <w:jc w:val="center"/>
              <w:rPr>
                <w:rFonts w:ascii="宋体" w:hAnsi="宋体"/>
                <w:sz w:val="22"/>
                <w:szCs w:val="18"/>
              </w:rPr>
            </w:pPr>
          </w:p>
        </w:tc>
        <w:tc>
          <w:tcPr>
            <w:tcW w:w="567" w:type="dxa"/>
            <w:gridSpan w:val="2"/>
            <w:noWrap/>
          </w:tcPr>
          <w:p>
            <w:pPr>
              <w:spacing w:line="620" w:lineRule="exact"/>
              <w:jc w:val="center"/>
              <w:rPr>
                <w:rFonts w:ascii="宋体" w:hAnsi="宋体"/>
                <w:sz w:val="22"/>
                <w:szCs w:val="18"/>
              </w:rPr>
            </w:pPr>
            <w:r>
              <w:rPr>
                <w:rFonts w:ascii="宋体" w:hAnsi="宋体"/>
                <w:sz w:val="22"/>
                <w:szCs w:val="18"/>
              </w:rPr>
              <w:t>北</w:t>
            </w:r>
          </w:p>
        </w:tc>
        <w:tc>
          <w:tcPr>
            <w:tcW w:w="3144" w:type="dxa"/>
            <w:gridSpan w:val="9"/>
            <w:noWrap/>
          </w:tcPr>
          <w:p>
            <w:pPr>
              <w:spacing w:line="620" w:lineRule="exact"/>
              <w:jc w:val="center"/>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099" w:type="dxa"/>
            <w:vMerge w:val="restart"/>
            <w:noWrap/>
            <w:vAlign w:val="center"/>
          </w:tcPr>
          <w:p>
            <w:pPr>
              <w:spacing w:line="620" w:lineRule="exact"/>
              <w:jc w:val="center"/>
              <w:rPr>
                <w:rFonts w:ascii="宋体" w:hAnsi="宋体"/>
                <w:sz w:val="22"/>
                <w:szCs w:val="18"/>
              </w:rPr>
            </w:pPr>
            <w:r>
              <w:rPr>
                <w:rFonts w:hint="eastAsia" w:ascii="宋体" w:hAnsi="宋体"/>
                <w:sz w:val="22"/>
                <w:szCs w:val="18"/>
              </w:rPr>
              <w:t>标的上的附着物</w:t>
            </w:r>
          </w:p>
        </w:tc>
        <w:tc>
          <w:tcPr>
            <w:tcW w:w="706" w:type="dxa"/>
            <w:noWrap/>
          </w:tcPr>
          <w:p>
            <w:pPr>
              <w:spacing w:line="620" w:lineRule="exact"/>
              <w:rPr>
                <w:rFonts w:ascii="宋体" w:hAnsi="宋体"/>
                <w:sz w:val="22"/>
                <w:szCs w:val="18"/>
              </w:rPr>
            </w:pPr>
            <w:r>
              <w:rPr>
                <w:rFonts w:ascii="宋体" w:hAnsi="宋体"/>
                <w:sz w:val="22"/>
                <w:szCs w:val="18"/>
              </w:rPr>
              <w:t>序号</w:t>
            </w:r>
          </w:p>
        </w:tc>
        <w:tc>
          <w:tcPr>
            <w:tcW w:w="3828" w:type="dxa"/>
            <w:gridSpan w:val="10"/>
            <w:noWrap/>
          </w:tcPr>
          <w:p>
            <w:pPr>
              <w:spacing w:line="620" w:lineRule="exact"/>
              <w:jc w:val="center"/>
              <w:rPr>
                <w:rFonts w:ascii="宋体" w:hAnsi="宋体"/>
                <w:sz w:val="22"/>
                <w:szCs w:val="18"/>
              </w:rPr>
            </w:pPr>
            <w:r>
              <w:rPr>
                <w:rFonts w:ascii="宋体" w:hAnsi="宋体"/>
                <w:sz w:val="22"/>
                <w:szCs w:val="18"/>
              </w:rPr>
              <w:t>附着物名称</w:t>
            </w:r>
          </w:p>
        </w:tc>
        <w:tc>
          <w:tcPr>
            <w:tcW w:w="1275" w:type="dxa"/>
            <w:gridSpan w:val="5"/>
            <w:noWrap/>
          </w:tcPr>
          <w:p>
            <w:pPr>
              <w:spacing w:line="620" w:lineRule="exact"/>
              <w:jc w:val="center"/>
              <w:rPr>
                <w:rFonts w:ascii="宋体" w:hAnsi="宋体"/>
                <w:sz w:val="22"/>
                <w:szCs w:val="18"/>
              </w:rPr>
            </w:pPr>
            <w:r>
              <w:rPr>
                <w:rFonts w:ascii="宋体" w:hAnsi="宋体"/>
                <w:sz w:val="22"/>
                <w:szCs w:val="18"/>
              </w:rPr>
              <w:t>数量</w:t>
            </w:r>
          </w:p>
        </w:tc>
        <w:tc>
          <w:tcPr>
            <w:tcW w:w="1614" w:type="dxa"/>
            <w:gridSpan w:val="2"/>
            <w:noWrap/>
          </w:tcPr>
          <w:p>
            <w:pPr>
              <w:spacing w:line="620" w:lineRule="exact"/>
              <w:jc w:val="center"/>
              <w:rPr>
                <w:rFonts w:ascii="宋体" w:hAnsi="宋体"/>
                <w:sz w:val="22"/>
                <w:szCs w:val="18"/>
              </w:rPr>
            </w:pPr>
            <w:r>
              <w:rPr>
                <w:rFonts w:ascii="宋体" w:hAnsi="宋体"/>
                <w:sz w:val="22"/>
                <w:szCs w:val="18"/>
              </w:rPr>
              <w:t>权属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99" w:type="dxa"/>
            <w:vMerge w:val="continue"/>
            <w:noWrap/>
            <w:vAlign w:val="center"/>
          </w:tcPr>
          <w:p>
            <w:pPr>
              <w:spacing w:line="620" w:lineRule="exact"/>
              <w:jc w:val="center"/>
              <w:rPr>
                <w:rFonts w:ascii="宋体" w:hAnsi="宋体"/>
                <w:sz w:val="22"/>
                <w:szCs w:val="18"/>
              </w:rPr>
            </w:pPr>
          </w:p>
        </w:tc>
        <w:tc>
          <w:tcPr>
            <w:tcW w:w="706" w:type="dxa"/>
            <w:noWrap/>
          </w:tcPr>
          <w:p>
            <w:pPr>
              <w:spacing w:line="620" w:lineRule="exact"/>
              <w:jc w:val="center"/>
              <w:rPr>
                <w:rFonts w:ascii="宋体" w:hAnsi="宋体"/>
                <w:sz w:val="22"/>
                <w:szCs w:val="18"/>
              </w:rPr>
            </w:pPr>
            <w:r>
              <w:rPr>
                <w:rFonts w:hint="eastAsia" w:ascii="宋体" w:hAnsi="宋体"/>
                <w:sz w:val="22"/>
                <w:szCs w:val="18"/>
              </w:rPr>
              <w:t>1</w:t>
            </w:r>
          </w:p>
        </w:tc>
        <w:tc>
          <w:tcPr>
            <w:tcW w:w="3828" w:type="dxa"/>
            <w:gridSpan w:val="10"/>
            <w:noWrap/>
          </w:tcPr>
          <w:p>
            <w:pPr>
              <w:spacing w:line="620" w:lineRule="exact"/>
              <w:rPr>
                <w:rFonts w:ascii="宋体" w:hAnsi="宋体"/>
                <w:sz w:val="22"/>
                <w:szCs w:val="18"/>
              </w:rPr>
            </w:pPr>
          </w:p>
        </w:tc>
        <w:tc>
          <w:tcPr>
            <w:tcW w:w="1275" w:type="dxa"/>
            <w:gridSpan w:val="5"/>
            <w:noWrap/>
          </w:tcPr>
          <w:p>
            <w:pPr>
              <w:spacing w:line="620" w:lineRule="exact"/>
              <w:rPr>
                <w:rFonts w:ascii="宋体" w:hAnsi="宋体"/>
                <w:sz w:val="22"/>
                <w:szCs w:val="18"/>
              </w:rPr>
            </w:pPr>
          </w:p>
        </w:tc>
        <w:tc>
          <w:tcPr>
            <w:tcW w:w="1614" w:type="dxa"/>
            <w:gridSpan w:val="2"/>
            <w:noWrap/>
          </w:tcPr>
          <w:p>
            <w:pPr>
              <w:spacing w:line="620" w:lineRule="exact"/>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099" w:type="dxa"/>
            <w:vMerge w:val="continue"/>
            <w:noWrap/>
            <w:vAlign w:val="center"/>
          </w:tcPr>
          <w:p>
            <w:pPr>
              <w:spacing w:line="620" w:lineRule="exact"/>
              <w:jc w:val="center"/>
              <w:rPr>
                <w:rFonts w:ascii="宋体" w:hAnsi="宋体"/>
                <w:sz w:val="22"/>
                <w:szCs w:val="18"/>
              </w:rPr>
            </w:pPr>
          </w:p>
        </w:tc>
        <w:tc>
          <w:tcPr>
            <w:tcW w:w="706" w:type="dxa"/>
            <w:noWrap/>
          </w:tcPr>
          <w:p>
            <w:pPr>
              <w:spacing w:line="620" w:lineRule="exact"/>
              <w:jc w:val="center"/>
              <w:rPr>
                <w:rFonts w:ascii="宋体" w:hAnsi="宋体"/>
                <w:sz w:val="22"/>
                <w:szCs w:val="18"/>
              </w:rPr>
            </w:pPr>
            <w:r>
              <w:rPr>
                <w:rFonts w:hint="eastAsia" w:ascii="宋体" w:hAnsi="宋体"/>
                <w:sz w:val="22"/>
                <w:szCs w:val="18"/>
              </w:rPr>
              <w:t>2</w:t>
            </w:r>
          </w:p>
        </w:tc>
        <w:tc>
          <w:tcPr>
            <w:tcW w:w="3828" w:type="dxa"/>
            <w:gridSpan w:val="10"/>
            <w:noWrap/>
          </w:tcPr>
          <w:p>
            <w:pPr>
              <w:spacing w:line="620" w:lineRule="exact"/>
              <w:rPr>
                <w:rFonts w:ascii="宋体" w:hAnsi="宋体"/>
                <w:sz w:val="22"/>
                <w:szCs w:val="18"/>
              </w:rPr>
            </w:pPr>
          </w:p>
        </w:tc>
        <w:tc>
          <w:tcPr>
            <w:tcW w:w="1275" w:type="dxa"/>
            <w:gridSpan w:val="5"/>
            <w:noWrap/>
          </w:tcPr>
          <w:p>
            <w:pPr>
              <w:spacing w:line="620" w:lineRule="exact"/>
              <w:rPr>
                <w:rFonts w:ascii="宋体" w:hAnsi="宋体"/>
                <w:sz w:val="22"/>
                <w:szCs w:val="18"/>
              </w:rPr>
            </w:pPr>
          </w:p>
        </w:tc>
        <w:tc>
          <w:tcPr>
            <w:tcW w:w="1614" w:type="dxa"/>
            <w:gridSpan w:val="2"/>
            <w:noWrap/>
          </w:tcPr>
          <w:p>
            <w:pPr>
              <w:spacing w:line="620" w:lineRule="exact"/>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99" w:type="dxa"/>
            <w:noWrap/>
            <w:vAlign w:val="center"/>
          </w:tcPr>
          <w:p>
            <w:pPr>
              <w:spacing w:line="620" w:lineRule="exact"/>
              <w:jc w:val="center"/>
              <w:rPr>
                <w:rFonts w:ascii="宋体" w:hAnsi="宋体"/>
                <w:sz w:val="22"/>
                <w:szCs w:val="18"/>
              </w:rPr>
            </w:pPr>
            <w:r>
              <w:rPr>
                <w:rFonts w:hint="eastAsia" w:ascii="宋体" w:hAnsi="宋体"/>
                <w:sz w:val="22"/>
                <w:szCs w:val="18"/>
              </w:rPr>
              <w:t>标的用途</w:t>
            </w:r>
          </w:p>
        </w:tc>
        <w:tc>
          <w:tcPr>
            <w:tcW w:w="2759" w:type="dxa"/>
            <w:gridSpan w:val="5"/>
            <w:noWrap/>
          </w:tcPr>
          <w:p>
            <w:pPr>
              <w:spacing w:line="620" w:lineRule="exact"/>
              <w:jc w:val="center"/>
              <w:rPr>
                <w:rFonts w:ascii="宋体" w:hAnsi="宋体"/>
                <w:sz w:val="22"/>
                <w:szCs w:val="18"/>
              </w:rPr>
            </w:pPr>
          </w:p>
        </w:tc>
        <w:tc>
          <w:tcPr>
            <w:tcW w:w="1775" w:type="dxa"/>
            <w:gridSpan w:val="6"/>
            <w:noWrap/>
          </w:tcPr>
          <w:p>
            <w:pPr>
              <w:spacing w:line="620" w:lineRule="exact"/>
              <w:jc w:val="center"/>
              <w:rPr>
                <w:rFonts w:ascii="宋体" w:hAnsi="宋体"/>
                <w:sz w:val="22"/>
                <w:szCs w:val="18"/>
              </w:rPr>
            </w:pPr>
            <w:r>
              <w:rPr>
                <w:rFonts w:hint="eastAsia" w:ascii="宋体" w:hAnsi="宋体"/>
                <w:sz w:val="22"/>
                <w:szCs w:val="18"/>
              </w:rPr>
              <w:t>是否属再次流转</w:t>
            </w:r>
          </w:p>
        </w:tc>
        <w:tc>
          <w:tcPr>
            <w:tcW w:w="2889" w:type="dxa"/>
            <w:gridSpan w:val="7"/>
            <w:noWrap/>
          </w:tcPr>
          <w:p>
            <w:pPr>
              <w:spacing w:line="620" w:lineRule="exact"/>
              <w:jc w:val="center"/>
              <w:rPr>
                <w:rFonts w:ascii="宋体" w:hAnsi="宋体"/>
                <w:sz w:val="22"/>
                <w:szCs w:val="18"/>
              </w:rPr>
            </w:pPr>
            <w:r>
              <w:rPr>
                <w:rFonts w:hint="eastAsia" w:ascii="宋体" w:hAnsi="宋体"/>
                <w:sz w:val="22"/>
                <w:szCs w:val="18"/>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 w:type="dxa"/>
            <w:noWrap/>
            <w:vAlign w:val="center"/>
          </w:tcPr>
          <w:p>
            <w:pPr>
              <w:spacing w:line="600" w:lineRule="exact"/>
              <w:jc w:val="center"/>
              <w:rPr>
                <w:rFonts w:ascii="宋体" w:hAnsi="宋体"/>
                <w:sz w:val="22"/>
                <w:szCs w:val="18"/>
              </w:rPr>
            </w:pPr>
            <w:r>
              <w:rPr>
                <w:rFonts w:hint="eastAsia" w:ascii="宋体" w:hAnsi="宋体"/>
                <w:sz w:val="22"/>
                <w:szCs w:val="18"/>
              </w:rPr>
              <w:t>转出方式</w:t>
            </w:r>
          </w:p>
        </w:tc>
        <w:tc>
          <w:tcPr>
            <w:tcW w:w="7423" w:type="dxa"/>
            <w:gridSpan w:val="18"/>
            <w:noWrap/>
          </w:tcPr>
          <w:p>
            <w:pPr>
              <w:spacing w:line="600" w:lineRule="exact"/>
              <w:rPr>
                <w:rFonts w:ascii="宋体" w:hAnsi="宋体"/>
                <w:sz w:val="22"/>
                <w:szCs w:val="18"/>
                <w:u w:val="single"/>
              </w:rPr>
            </w:pPr>
            <w:r>
              <w:rPr>
                <w:rFonts w:hint="eastAsia" w:ascii="宋体" w:hAnsi="宋体"/>
                <w:sz w:val="22"/>
                <w:szCs w:val="18"/>
              </w:rPr>
              <w:t>□出租   □入股   □发包   □转让  □互换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2500" w:type="dxa"/>
            <w:gridSpan w:val="3"/>
            <w:noWrap/>
            <w:vAlign w:val="center"/>
          </w:tcPr>
          <w:p>
            <w:pPr>
              <w:spacing w:line="360" w:lineRule="auto"/>
              <w:jc w:val="center"/>
              <w:rPr>
                <w:rFonts w:ascii="宋体" w:hAnsi="宋体"/>
                <w:sz w:val="22"/>
                <w:szCs w:val="18"/>
              </w:rPr>
            </w:pPr>
            <w:r>
              <w:rPr>
                <w:rFonts w:hint="eastAsia" w:ascii="宋体" w:hAnsi="宋体"/>
                <w:sz w:val="22"/>
                <w:szCs w:val="18"/>
              </w:rPr>
              <w:t>其他情况描述</w:t>
            </w:r>
          </w:p>
          <w:p>
            <w:pPr>
              <w:spacing w:line="360" w:lineRule="auto"/>
              <w:jc w:val="center"/>
              <w:rPr>
                <w:rFonts w:ascii="宋体" w:hAnsi="宋体"/>
                <w:sz w:val="22"/>
                <w:szCs w:val="18"/>
              </w:rPr>
            </w:pPr>
            <w:r>
              <w:rPr>
                <w:rFonts w:hint="eastAsia" w:ascii="宋体" w:hAnsi="宋体"/>
                <w:sz w:val="22"/>
                <w:szCs w:val="18"/>
              </w:rPr>
              <w:t>（水、电、路等）</w:t>
            </w:r>
          </w:p>
        </w:tc>
        <w:tc>
          <w:tcPr>
            <w:tcW w:w="6022" w:type="dxa"/>
            <w:gridSpan w:val="16"/>
            <w:noWrap/>
            <w:vAlign w:val="center"/>
          </w:tcPr>
          <w:p>
            <w:pPr>
              <w:spacing w:line="600" w:lineRule="exact"/>
              <w:rPr>
                <w:rFonts w:ascii="宋体" w:hAnsi="宋体"/>
                <w:sz w:val="22"/>
                <w:szCs w:val="18"/>
              </w:rPr>
            </w:pPr>
          </w:p>
          <w:p>
            <w:pPr>
              <w:spacing w:line="600" w:lineRule="exact"/>
              <w:rPr>
                <w:rFonts w:ascii="宋体" w:hAnsi="宋体"/>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099" w:type="dxa"/>
            <w:vMerge w:val="restart"/>
            <w:noWrap/>
            <w:vAlign w:val="center"/>
          </w:tcPr>
          <w:p>
            <w:pPr>
              <w:spacing w:line="600" w:lineRule="exact"/>
              <w:jc w:val="center"/>
              <w:rPr>
                <w:rFonts w:ascii="宋体" w:hAnsi="宋体"/>
                <w:sz w:val="22"/>
                <w:szCs w:val="18"/>
              </w:rPr>
            </w:pPr>
            <w:r>
              <w:rPr>
                <w:rFonts w:hint="eastAsia"/>
                <w:sz w:val="22"/>
                <w:szCs w:val="18"/>
              </w:rPr>
              <w:t>交易条件</w:t>
            </w:r>
          </w:p>
        </w:tc>
        <w:tc>
          <w:tcPr>
            <w:tcW w:w="1401" w:type="dxa"/>
            <w:gridSpan w:val="2"/>
            <w:noWrap/>
            <w:vAlign w:val="center"/>
          </w:tcPr>
          <w:p>
            <w:pPr>
              <w:spacing w:line="276" w:lineRule="auto"/>
              <w:jc w:val="center"/>
              <w:rPr>
                <w:rFonts w:ascii="宋体" w:hAnsi="宋体"/>
                <w:sz w:val="22"/>
                <w:szCs w:val="18"/>
              </w:rPr>
            </w:pPr>
            <w:r>
              <w:rPr>
                <w:rFonts w:ascii="宋体" w:hAnsi="宋体"/>
                <w:sz w:val="22"/>
                <w:szCs w:val="18"/>
              </w:rPr>
              <w:t>挂牌价格（税后）</w:t>
            </w:r>
          </w:p>
        </w:tc>
        <w:tc>
          <w:tcPr>
            <w:tcW w:w="725" w:type="dxa"/>
            <w:gridSpan w:val="2"/>
            <w:noWrap/>
            <w:vAlign w:val="center"/>
          </w:tcPr>
          <w:p>
            <w:pPr>
              <w:spacing w:line="276" w:lineRule="auto"/>
              <w:jc w:val="center"/>
              <w:rPr>
                <w:rFonts w:ascii="宋体" w:hAnsi="宋体"/>
                <w:sz w:val="22"/>
                <w:szCs w:val="18"/>
              </w:rPr>
            </w:pPr>
            <w:r>
              <w:rPr>
                <w:rFonts w:ascii="宋体" w:hAnsi="宋体"/>
                <w:sz w:val="22"/>
                <w:szCs w:val="18"/>
              </w:rPr>
              <w:t>单价</w:t>
            </w:r>
          </w:p>
        </w:tc>
        <w:tc>
          <w:tcPr>
            <w:tcW w:w="2181" w:type="dxa"/>
            <w:gridSpan w:val="6"/>
            <w:noWrap/>
            <w:vAlign w:val="center"/>
          </w:tcPr>
          <w:p>
            <w:pPr>
              <w:spacing w:line="276" w:lineRule="auto"/>
              <w:jc w:val="right"/>
              <w:rPr>
                <w:rFonts w:ascii="宋体" w:hAnsi="宋体"/>
                <w:sz w:val="22"/>
                <w:szCs w:val="18"/>
              </w:rPr>
            </w:pPr>
            <w:r>
              <w:rPr>
                <w:rFonts w:hint="eastAsia" w:ascii="宋体" w:hAnsi="宋体"/>
                <w:sz w:val="22"/>
                <w:szCs w:val="18"/>
              </w:rPr>
              <w:t>元/亩/年</w:t>
            </w:r>
          </w:p>
        </w:tc>
        <w:tc>
          <w:tcPr>
            <w:tcW w:w="796" w:type="dxa"/>
            <w:gridSpan w:val="2"/>
            <w:noWrap/>
            <w:vAlign w:val="center"/>
          </w:tcPr>
          <w:p>
            <w:pPr>
              <w:spacing w:line="276" w:lineRule="auto"/>
              <w:jc w:val="center"/>
              <w:rPr>
                <w:rFonts w:ascii="宋体" w:hAnsi="宋体"/>
                <w:sz w:val="22"/>
                <w:szCs w:val="18"/>
              </w:rPr>
            </w:pPr>
            <w:r>
              <w:rPr>
                <w:rFonts w:ascii="宋体" w:hAnsi="宋体"/>
                <w:sz w:val="22"/>
                <w:szCs w:val="18"/>
              </w:rPr>
              <w:t>总价</w:t>
            </w:r>
          </w:p>
        </w:tc>
        <w:tc>
          <w:tcPr>
            <w:tcW w:w="2320" w:type="dxa"/>
            <w:gridSpan w:val="6"/>
            <w:noWrap/>
            <w:vAlign w:val="center"/>
          </w:tcPr>
          <w:p>
            <w:pPr>
              <w:spacing w:line="276" w:lineRule="auto"/>
              <w:jc w:val="right"/>
              <w:rPr>
                <w:rFonts w:ascii="宋体" w:hAnsi="宋体"/>
                <w:sz w:val="22"/>
                <w:szCs w:val="18"/>
              </w:rPr>
            </w:pPr>
            <w:r>
              <w:rPr>
                <w:rFonts w:hint="eastAsia" w:ascii="宋体" w:hAnsi="宋体"/>
                <w:sz w:val="22"/>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3" w:hRule="atLeast"/>
        </w:trPr>
        <w:tc>
          <w:tcPr>
            <w:tcW w:w="1099" w:type="dxa"/>
            <w:vMerge w:val="continue"/>
            <w:noWrap/>
            <w:vAlign w:val="center"/>
          </w:tcPr>
          <w:p>
            <w:pPr>
              <w:spacing w:line="600" w:lineRule="exact"/>
              <w:jc w:val="center"/>
              <w:rPr>
                <w:sz w:val="22"/>
                <w:szCs w:val="18"/>
              </w:rPr>
            </w:pPr>
          </w:p>
        </w:tc>
        <w:tc>
          <w:tcPr>
            <w:tcW w:w="1401" w:type="dxa"/>
            <w:gridSpan w:val="2"/>
            <w:noWrap/>
            <w:vAlign w:val="center"/>
          </w:tcPr>
          <w:p>
            <w:pPr>
              <w:spacing w:line="600" w:lineRule="exact"/>
              <w:jc w:val="center"/>
              <w:rPr>
                <w:sz w:val="22"/>
                <w:szCs w:val="18"/>
              </w:rPr>
            </w:pPr>
            <w:r>
              <w:rPr>
                <w:rFonts w:hint="eastAsia"/>
                <w:sz w:val="22"/>
                <w:szCs w:val="18"/>
              </w:rPr>
              <w:t>交易价款</w:t>
            </w:r>
          </w:p>
          <w:p>
            <w:pPr>
              <w:spacing w:line="600" w:lineRule="exact"/>
              <w:jc w:val="center"/>
              <w:rPr>
                <w:rFonts w:ascii="宋体" w:hAnsi="宋体"/>
                <w:sz w:val="22"/>
                <w:szCs w:val="18"/>
              </w:rPr>
            </w:pPr>
            <w:r>
              <w:rPr>
                <w:rFonts w:hint="eastAsia"/>
                <w:sz w:val="22"/>
                <w:szCs w:val="18"/>
              </w:rPr>
              <w:t>支付方式</w:t>
            </w:r>
          </w:p>
        </w:tc>
        <w:tc>
          <w:tcPr>
            <w:tcW w:w="6022" w:type="dxa"/>
            <w:gridSpan w:val="16"/>
            <w:noWrap/>
          </w:tcPr>
          <w:p>
            <w:pPr>
              <w:spacing w:line="440" w:lineRule="exact"/>
              <w:rPr>
                <w:sz w:val="22"/>
                <w:szCs w:val="18"/>
              </w:rPr>
            </w:pPr>
            <w:r>
              <w:rPr>
                <w:rFonts w:hint="eastAsia"/>
                <w:sz w:val="22"/>
                <w:szCs w:val="18"/>
              </w:rPr>
              <w:t>□一次性支付，全部交易价款进场结算。</w:t>
            </w:r>
          </w:p>
          <w:p>
            <w:pPr>
              <w:spacing w:line="440" w:lineRule="exact"/>
              <w:rPr>
                <w:sz w:val="22"/>
                <w:szCs w:val="18"/>
              </w:rPr>
            </w:pPr>
            <w:r>
              <w:rPr>
                <w:rFonts w:hint="eastAsia"/>
                <w:sz w:val="22"/>
                <w:szCs w:val="18"/>
              </w:rPr>
              <w:t>□按年度支付（即一年一付）。</w:t>
            </w:r>
          </w:p>
          <w:p>
            <w:pPr>
              <w:spacing w:line="440" w:lineRule="exact"/>
              <w:rPr>
                <w:sz w:val="22"/>
                <w:szCs w:val="18"/>
              </w:rPr>
            </w:pPr>
            <w:r>
              <w:rPr>
                <w:rFonts w:hint="eastAsia"/>
                <w:sz w:val="22"/>
                <w:szCs w:val="18"/>
              </w:rPr>
              <w:t>□分期支付，分次支付</w:t>
            </w:r>
          </w:p>
          <w:p>
            <w:pPr>
              <w:spacing w:line="440" w:lineRule="exact"/>
              <w:rPr>
                <w:sz w:val="22"/>
                <w:szCs w:val="18"/>
                <w:u w:val="single"/>
              </w:rPr>
            </w:pPr>
            <w:r>
              <w:rPr>
                <w:rFonts w:hint="eastAsia"/>
                <w:sz w:val="22"/>
                <w:szCs w:val="18"/>
              </w:rPr>
              <w:t>□其他</w:t>
            </w:r>
            <w:r>
              <w:rPr>
                <w:rFonts w:hint="eastAsia"/>
                <w:sz w:val="30"/>
                <w:szCs w:val="30"/>
                <w:u w:val="single"/>
              </w:rPr>
              <w:tab/>
            </w:r>
            <w:r>
              <w:rPr>
                <w:rFonts w:hint="eastAsia"/>
                <w:sz w:val="30"/>
                <w:szCs w:val="30"/>
                <w:u w:val="single"/>
              </w:rPr>
              <w:t xml:space="preserve">                                     </w:t>
            </w:r>
          </w:p>
          <w:p>
            <w:pPr>
              <w:spacing w:line="440" w:lineRule="exact"/>
              <w:rPr>
                <w:sz w:val="30"/>
                <w:szCs w:val="30"/>
                <w:u w:val="single"/>
              </w:rPr>
            </w:pPr>
            <w:r>
              <w:rPr>
                <w:rFonts w:hint="eastAsia"/>
                <w:sz w:val="30"/>
                <w:szCs w:val="30"/>
                <w:u w:val="single"/>
              </w:rPr>
              <w:tab/>
            </w:r>
            <w:r>
              <w:rPr>
                <w:rFonts w:hint="eastAsia"/>
                <w:sz w:val="30"/>
                <w:szCs w:val="30"/>
                <w:u w:val="single"/>
              </w:rPr>
              <w:t xml:space="preserve">                                      </w:t>
            </w:r>
          </w:p>
          <w:p>
            <w:pPr>
              <w:spacing w:line="440" w:lineRule="exact"/>
              <w:rPr>
                <w:sz w:val="30"/>
                <w:szCs w:val="30"/>
                <w:u w:val="single"/>
              </w:rPr>
            </w:pPr>
            <w:r>
              <w:rPr>
                <w:rFonts w:hint="eastAsia"/>
                <w:sz w:val="30"/>
                <w:szCs w:val="3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trPr>
        <w:tc>
          <w:tcPr>
            <w:tcW w:w="1099" w:type="dxa"/>
            <w:vMerge w:val="continue"/>
            <w:noWrap/>
            <w:vAlign w:val="center"/>
          </w:tcPr>
          <w:p>
            <w:pPr>
              <w:spacing w:line="600" w:lineRule="exact"/>
              <w:jc w:val="center"/>
              <w:rPr>
                <w:sz w:val="22"/>
                <w:szCs w:val="18"/>
              </w:rPr>
            </w:pPr>
          </w:p>
        </w:tc>
        <w:tc>
          <w:tcPr>
            <w:tcW w:w="1401" w:type="dxa"/>
            <w:gridSpan w:val="2"/>
            <w:noWrap/>
          </w:tcPr>
          <w:p>
            <w:pPr>
              <w:spacing w:line="600" w:lineRule="exact"/>
              <w:rPr>
                <w:rFonts w:ascii="宋体" w:hAnsi="宋体"/>
                <w:sz w:val="22"/>
                <w:szCs w:val="18"/>
              </w:rPr>
            </w:pPr>
            <w:r>
              <w:rPr>
                <w:rFonts w:hint="eastAsia"/>
                <w:sz w:val="22"/>
                <w:szCs w:val="18"/>
              </w:rPr>
              <w:t>与转让相关的其他条件</w:t>
            </w:r>
          </w:p>
        </w:tc>
        <w:tc>
          <w:tcPr>
            <w:tcW w:w="6022" w:type="dxa"/>
            <w:gridSpan w:val="16"/>
            <w:noWrap/>
            <w:vAlign w:val="center"/>
          </w:tcPr>
          <w:p>
            <w:pPr>
              <w:spacing w:line="440" w:lineRule="exact"/>
              <w:rPr>
                <w:sz w:val="22"/>
                <w:szCs w:val="18"/>
              </w:rPr>
            </w:pPr>
            <w:r>
              <w:rPr>
                <w:rFonts w:hint="eastAsia"/>
                <w:sz w:val="22"/>
                <w:szCs w:val="18"/>
              </w:rPr>
              <w:t>1、具体交易细则以合同为准。</w:t>
            </w:r>
          </w:p>
          <w:p>
            <w:pPr>
              <w:spacing w:line="440" w:lineRule="exact"/>
              <w:rPr>
                <w:sz w:val="22"/>
                <w:szCs w:val="18"/>
                <w:u w:val="single"/>
              </w:rPr>
            </w:pPr>
            <w:r>
              <w:rPr>
                <w:rFonts w:hint="eastAsia"/>
                <w:sz w:val="22"/>
                <w:szCs w:val="18"/>
              </w:rPr>
              <w:t>2、</w:t>
            </w:r>
            <w:r>
              <w:rPr>
                <w:rFonts w:hint="eastAsia"/>
                <w:sz w:val="30"/>
                <w:szCs w:val="30"/>
                <w:u w:val="single"/>
              </w:rPr>
              <w:tab/>
            </w:r>
            <w:r>
              <w:rPr>
                <w:rFonts w:hint="eastAsia"/>
                <w:sz w:val="30"/>
                <w:szCs w:val="30"/>
                <w:u w:val="single"/>
              </w:rPr>
              <w:t xml:space="preserve">                                        </w:t>
            </w:r>
          </w:p>
          <w:p>
            <w:pPr>
              <w:spacing w:line="440" w:lineRule="exact"/>
              <w:rPr>
                <w:sz w:val="22"/>
                <w:szCs w:val="18"/>
                <w:u w:val="single"/>
              </w:rPr>
            </w:pPr>
            <w:r>
              <w:rPr>
                <w:rFonts w:hint="eastAsia"/>
                <w:sz w:val="30"/>
                <w:szCs w:val="30"/>
                <w:u w:val="single"/>
              </w:rPr>
              <w:tab/>
            </w:r>
            <w:r>
              <w:rPr>
                <w:rFonts w:hint="eastAsia"/>
                <w:sz w:val="30"/>
                <w:szCs w:val="3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1099" w:type="dxa"/>
            <w:noWrap/>
            <w:vAlign w:val="center"/>
          </w:tcPr>
          <w:p>
            <w:pPr>
              <w:spacing w:line="600" w:lineRule="exact"/>
              <w:jc w:val="center"/>
              <w:rPr>
                <w:sz w:val="22"/>
                <w:szCs w:val="18"/>
              </w:rPr>
            </w:pPr>
            <w:r>
              <w:rPr>
                <w:rFonts w:hint="eastAsia"/>
                <w:sz w:val="22"/>
                <w:szCs w:val="18"/>
              </w:rPr>
              <w:t>受让方</w:t>
            </w:r>
          </w:p>
          <w:p>
            <w:pPr>
              <w:spacing w:line="600" w:lineRule="exact"/>
              <w:jc w:val="center"/>
              <w:rPr>
                <w:sz w:val="22"/>
                <w:szCs w:val="18"/>
              </w:rPr>
            </w:pPr>
            <w:r>
              <w:rPr>
                <w:rFonts w:hint="eastAsia"/>
                <w:sz w:val="22"/>
                <w:szCs w:val="18"/>
              </w:rPr>
              <w:t>条件</w:t>
            </w:r>
          </w:p>
        </w:tc>
        <w:tc>
          <w:tcPr>
            <w:tcW w:w="7423" w:type="dxa"/>
            <w:gridSpan w:val="18"/>
            <w:noWrap/>
          </w:tcPr>
          <w:p>
            <w:pPr>
              <w:spacing w:line="440" w:lineRule="exact"/>
              <w:rPr>
                <w:sz w:val="22"/>
                <w:szCs w:val="18"/>
              </w:rPr>
            </w:pPr>
            <w:r>
              <w:rPr>
                <w:sz w:val="22"/>
                <w:szCs w:val="18"/>
              </w:rPr>
              <w:t>受让方应当具有相应的农业经营能力，且为自然人时需年满</w:t>
            </w:r>
            <w:r>
              <w:rPr>
                <w:rFonts w:hint="eastAsia"/>
                <w:sz w:val="22"/>
                <w:szCs w:val="18"/>
              </w:rPr>
              <w:t>18周岁以上，70周岁以下具有完全民事行为能力。</w:t>
            </w:r>
          </w:p>
          <w:p>
            <w:pPr>
              <w:spacing w:line="440" w:lineRule="exact"/>
              <w:rPr>
                <w:sz w:val="22"/>
                <w:szCs w:val="18"/>
                <w:u w:val="single"/>
              </w:rPr>
            </w:pPr>
            <w:r>
              <w:rPr>
                <w:rFonts w:hint="eastAsia"/>
                <w:sz w:val="22"/>
                <w:szCs w:val="18"/>
              </w:rPr>
              <w:t>其他：</w:t>
            </w:r>
            <w:r>
              <w:rPr>
                <w:rFonts w:hint="eastAsia"/>
                <w:sz w:val="30"/>
                <w:szCs w:val="30"/>
                <w:u w:val="single"/>
              </w:rPr>
              <w:tab/>
            </w:r>
            <w:r>
              <w:rPr>
                <w:rFonts w:hint="eastAsia"/>
                <w:sz w:val="30"/>
                <w:szCs w:val="30"/>
                <w:u w:val="single"/>
              </w:rPr>
              <w:t xml:space="preserve">                                                  </w:t>
            </w:r>
          </w:p>
          <w:p>
            <w:pPr>
              <w:spacing w:line="440" w:lineRule="exact"/>
              <w:rPr>
                <w:sz w:val="30"/>
                <w:szCs w:val="30"/>
                <w:u w:val="single"/>
              </w:rPr>
            </w:pPr>
            <w:r>
              <w:rPr>
                <w:rFonts w:hint="eastAsia"/>
                <w:sz w:val="30"/>
                <w:szCs w:val="30"/>
                <w:u w:val="single"/>
              </w:rPr>
              <w:tab/>
            </w:r>
            <w:r>
              <w:rPr>
                <w:rFonts w:hint="eastAsia"/>
                <w:sz w:val="30"/>
                <w:szCs w:val="3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099" w:type="dxa"/>
            <w:vMerge w:val="restart"/>
            <w:noWrap/>
            <w:vAlign w:val="center"/>
          </w:tcPr>
          <w:p>
            <w:pPr>
              <w:spacing w:line="600" w:lineRule="exact"/>
              <w:jc w:val="center"/>
              <w:rPr>
                <w:sz w:val="22"/>
                <w:szCs w:val="18"/>
              </w:rPr>
            </w:pPr>
            <w:r>
              <w:rPr>
                <w:rFonts w:hint="eastAsia"/>
                <w:sz w:val="22"/>
                <w:szCs w:val="18"/>
              </w:rPr>
              <w:t>交易保证金设定</w:t>
            </w:r>
          </w:p>
        </w:tc>
        <w:tc>
          <w:tcPr>
            <w:tcW w:w="2086" w:type="dxa"/>
            <w:gridSpan w:val="3"/>
            <w:noWrap/>
            <w:vAlign w:val="center"/>
          </w:tcPr>
          <w:p>
            <w:pPr>
              <w:spacing w:line="440" w:lineRule="exact"/>
              <w:jc w:val="center"/>
              <w:rPr>
                <w:sz w:val="22"/>
                <w:szCs w:val="18"/>
              </w:rPr>
            </w:pPr>
            <w:r>
              <w:rPr>
                <w:sz w:val="22"/>
                <w:szCs w:val="18"/>
              </w:rPr>
              <w:t>是否缴纳保证金</w:t>
            </w:r>
          </w:p>
        </w:tc>
        <w:tc>
          <w:tcPr>
            <w:tcW w:w="1557" w:type="dxa"/>
            <w:gridSpan w:val="3"/>
            <w:noWrap/>
            <w:vAlign w:val="center"/>
          </w:tcPr>
          <w:p>
            <w:pPr>
              <w:spacing w:line="440" w:lineRule="exact"/>
              <w:jc w:val="center"/>
              <w:rPr>
                <w:sz w:val="22"/>
                <w:szCs w:val="18"/>
              </w:rPr>
            </w:pPr>
            <w:r>
              <w:rPr>
                <w:rFonts w:hint="eastAsia"/>
                <w:sz w:val="22"/>
                <w:szCs w:val="18"/>
              </w:rPr>
              <w:t>□是□否</w:t>
            </w:r>
          </w:p>
        </w:tc>
        <w:tc>
          <w:tcPr>
            <w:tcW w:w="1882" w:type="dxa"/>
            <w:gridSpan w:val="9"/>
            <w:noWrap/>
            <w:vAlign w:val="center"/>
          </w:tcPr>
          <w:p>
            <w:pPr>
              <w:spacing w:line="440" w:lineRule="exact"/>
              <w:jc w:val="center"/>
              <w:rPr>
                <w:sz w:val="22"/>
                <w:szCs w:val="18"/>
              </w:rPr>
            </w:pPr>
            <w:r>
              <w:rPr>
                <w:rFonts w:hint="eastAsia"/>
                <w:sz w:val="22"/>
                <w:szCs w:val="18"/>
              </w:rPr>
              <w:t>交易保证金</w:t>
            </w:r>
          </w:p>
        </w:tc>
        <w:tc>
          <w:tcPr>
            <w:tcW w:w="1898" w:type="dxa"/>
            <w:gridSpan w:val="3"/>
            <w:noWrap/>
            <w:vAlign w:val="center"/>
          </w:tcPr>
          <w:p>
            <w:pPr>
              <w:wordWrap w:val="0"/>
              <w:spacing w:line="440" w:lineRule="exact"/>
              <w:jc w:val="right"/>
              <w:rPr>
                <w:sz w:val="22"/>
                <w:szCs w:val="18"/>
              </w:rPr>
            </w:pPr>
            <w:r>
              <w:rPr>
                <w:sz w:val="22"/>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099" w:type="dxa"/>
            <w:vMerge w:val="continue"/>
            <w:noWrap/>
            <w:vAlign w:val="center"/>
          </w:tcPr>
          <w:p>
            <w:pPr>
              <w:spacing w:line="600" w:lineRule="exact"/>
              <w:jc w:val="center"/>
              <w:rPr>
                <w:sz w:val="22"/>
                <w:szCs w:val="18"/>
              </w:rPr>
            </w:pPr>
          </w:p>
        </w:tc>
        <w:tc>
          <w:tcPr>
            <w:tcW w:w="2086" w:type="dxa"/>
            <w:gridSpan w:val="3"/>
            <w:noWrap/>
            <w:vAlign w:val="center"/>
          </w:tcPr>
          <w:p>
            <w:pPr>
              <w:spacing w:line="440" w:lineRule="exact"/>
              <w:jc w:val="center"/>
              <w:rPr>
                <w:sz w:val="22"/>
                <w:szCs w:val="18"/>
              </w:rPr>
            </w:pPr>
            <w:r>
              <w:rPr>
                <w:rFonts w:hint="eastAsia"/>
                <w:sz w:val="22"/>
                <w:szCs w:val="18"/>
              </w:rPr>
              <w:t>交纳形式</w:t>
            </w:r>
          </w:p>
        </w:tc>
        <w:tc>
          <w:tcPr>
            <w:tcW w:w="5337" w:type="dxa"/>
            <w:gridSpan w:val="15"/>
            <w:noWrap/>
          </w:tcPr>
          <w:p>
            <w:pPr>
              <w:spacing w:line="440" w:lineRule="exact"/>
              <w:rPr>
                <w:sz w:val="22"/>
                <w:szCs w:val="18"/>
              </w:rPr>
            </w:pPr>
            <w:r>
              <w:rPr>
                <w:rFonts w:hint="eastAsia"/>
                <w:sz w:val="22"/>
                <w:szCs w:val="18"/>
              </w:rPr>
              <w:t>□现金汇款□支票□汇票□电汇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restart"/>
            <w:noWrap/>
            <w:vAlign w:val="center"/>
          </w:tcPr>
          <w:p>
            <w:pPr>
              <w:spacing w:line="600" w:lineRule="exact"/>
              <w:jc w:val="center"/>
              <w:rPr>
                <w:sz w:val="22"/>
                <w:szCs w:val="18"/>
              </w:rPr>
            </w:pPr>
            <w:r>
              <w:rPr>
                <w:rFonts w:hint="eastAsia"/>
                <w:sz w:val="22"/>
                <w:szCs w:val="18"/>
              </w:rPr>
              <w:t>挂牌信息</w:t>
            </w:r>
          </w:p>
        </w:tc>
        <w:tc>
          <w:tcPr>
            <w:tcW w:w="2086" w:type="dxa"/>
            <w:gridSpan w:val="3"/>
            <w:noWrap/>
            <w:vAlign w:val="center"/>
          </w:tcPr>
          <w:p>
            <w:pPr>
              <w:spacing w:line="440" w:lineRule="exact"/>
              <w:jc w:val="center"/>
              <w:rPr>
                <w:sz w:val="22"/>
                <w:szCs w:val="18"/>
              </w:rPr>
            </w:pPr>
            <w:r>
              <w:rPr>
                <w:rFonts w:hint="eastAsia"/>
                <w:sz w:val="22"/>
                <w:szCs w:val="18"/>
              </w:rPr>
              <w:t>挂牌公告期</w:t>
            </w:r>
          </w:p>
        </w:tc>
        <w:tc>
          <w:tcPr>
            <w:tcW w:w="5337" w:type="dxa"/>
            <w:gridSpan w:val="15"/>
            <w:noWrap/>
          </w:tcPr>
          <w:p>
            <w:pPr>
              <w:spacing w:line="440" w:lineRule="exact"/>
              <w:rPr>
                <w:sz w:val="22"/>
                <w:szCs w:val="18"/>
              </w:rPr>
            </w:pPr>
            <w:r>
              <w:rPr>
                <w:rFonts w:hint="eastAsia"/>
                <w:sz w:val="22"/>
                <w:szCs w:val="18"/>
              </w:rPr>
              <w:t>自公告之日起个</w:t>
            </w:r>
            <w:r>
              <w:rPr>
                <w:rFonts w:hint="eastAsia"/>
                <w:sz w:val="22"/>
                <w:szCs w:val="18"/>
                <w:u w:val="single"/>
              </w:rPr>
              <w:t xml:space="preserve">           </w:t>
            </w:r>
            <w:r>
              <w:rPr>
                <w:rFonts w:hint="eastAsia"/>
                <w:sz w:val="22"/>
                <w:szCs w:val="18"/>
              </w:rPr>
              <w:t>工作日</w:t>
            </w:r>
          </w:p>
          <w:p>
            <w:pPr>
              <w:spacing w:line="440" w:lineRule="exact"/>
              <w:rPr>
                <w:sz w:val="22"/>
                <w:szCs w:val="18"/>
              </w:rPr>
            </w:pPr>
            <w:r>
              <w:rPr>
                <w:rFonts w:hint="eastAsia"/>
                <w:sz w:val="22"/>
                <w:szCs w:val="18"/>
              </w:rPr>
              <w:t>（至少</w:t>
            </w:r>
            <w:r>
              <w:rPr>
                <w:sz w:val="22"/>
                <w:szCs w:val="18"/>
              </w:rPr>
              <w:t>10</w:t>
            </w:r>
            <w:r>
              <w:rPr>
                <w:rFonts w:hint="eastAsia"/>
                <w:sz w:val="22"/>
                <w:szCs w:val="18"/>
              </w:rPr>
              <w:t>个工作日以上）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trPr>
        <w:tc>
          <w:tcPr>
            <w:tcW w:w="1099" w:type="dxa"/>
            <w:vMerge w:val="continue"/>
            <w:noWrap/>
            <w:vAlign w:val="center"/>
          </w:tcPr>
          <w:p>
            <w:pPr>
              <w:spacing w:line="600" w:lineRule="exact"/>
              <w:jc w:val="center"/>
              <w:rPr>
                <w:sz w:val="22"/>
                <w:szCs w:val="18"/>
              </w:rPr>
            </w:pPr>
          </w:p>
        </w:tc>
        <w:tc>
          <w:tcPr>
            <w:tcW w:w="2086" w:type="dxa"/>
            <w:gridSpan w:val="3"/>
            <w:noWrap/>
            <w:vAlign w:val="center"/>
          </w:tcPr>
          <w:p>
            <w:pPr>
              <w:spacing w:line="440" w:lineRule="exact"/>
              <w:jc w:val="center"/>
              <w:rPr>
                <w:sz w:val="22"/>
                <w:szCs w:val="18"/>
              </w:rPr>
            </w:pPr>
            <w:r>
              <w:rPr>
                <w:rFonts w:hint="eastAsia"/>
                <w:sz w:val="22"/>
                <w:szCs w:val="18"/>
              </w:rPr>
              <w:t>挂牌期满后，如未征集到满足摘牌条件的意向受让方</w:t>
            </w:r>
          </w:p>
        </w:tc>
        <w:tc>
          <w:tcPr>
            <w:tcW w:w="5337" w:type="dxa"/>
            <w:gridSpan w:val="15"/>
            <w:noWrap/>
            <w:vAlign w:val="bottom"/>
          </w:tcPr>
          <w:p>
            <w:pPr>
              <w:spacing w:line="360" w:lineRule="auto"/>
              <w:rPr>
                <w:sz w:val="22"/>
                <w:szCs w:val="18"/>
              </w:rPr>
            </w:pPr>
            <w:r>
              <w:rPr>
                <w:rFonts w:hint="eastAsia"/>
                <w:sz w:val="22"/>
                <w:szCs w:val="18"/>
              </w:rPr>
              <w:t>□信息发布终结</w:t>
            </w:r>
          </w:p>
          <w:p>
            <w:pPr>
              <w:spacing w:line="360" w:lineRule="auto"/>
              <w:rPr>
                <w:sz w:val="22"/>
                <w:szCs w:val="18"/>
              </w:rPr>
            </w:pPr>
            <w:r>
              <w:rPr>
                <w:rFonts w:hint="eastAsia"/>
                <w:sz w:val="22"/>
                <w:szCs w:val="18"/>
              </w:rPr>
              <w:t>□延长信息发布，不变更信息发布条件，按照</w:t>
            </w:r>
            <w:r>
              <w:rPr>
                <w:sz w:val="22"/>
                <w:szCs w:val="18"/>
              </w:rPr>
              <w:t>5个工作日</w:t>
            </w:r>
            <w:r>
              <w:rPr>
                <w:rFonts w:hint="eastAsia"/>
                <w:sz w:val="22"/>
                <w:szCs w:val="18"/>
              </w:rPr>
              <w:t>为一个周期延长，直至征集到意向受让方</w:t>
            </w:r>
          </w:p>
          <w:p>
            <w:pPr>
              <w:spacing w:line="360" w:lineRule="auto"/>
              <w:rPr>
                <w:sz w:val="22"/>
                <w:szCs w:val="18"/>
              </w:rPr>
            </w:pPr>
            <w:r>
              <w:rPr>
                <w:rFonts w:hint="eastAsia"/>
                <w:sz w:val="22"/>
                <w:szCs w:val="18"/>
              </w:rPr>
              <w:t>□变更公告内容，重新挂牌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noWrap/>
            <w:vAlign w:val="center"/>
          </w:tcPr>
          <w:p>
            <w:pPr>
              <w:spacing w:line="600" w:lineRule="exact"/>
              <w:jc w:val="center"/>
              <w:rPr>
                <w:sz w:val="22"/>
                <w:szCs w:val="18"/>
              </w:rPr>
            </w:pPr>
          </w:p>
        </w:tc>
        <w:tc>
          <w:tcPr>
            <w:tcW w:w="2086" w:type="dxa"/>
            <w:gridSpan w:val="3"/>
            <w:noWrap/>
            <w:vAlign w:val="center"/>
          </w:tcPr>
          <w:p>
            <w:pPr>
              <w:spacing w:line="440" w:lineRule="exact"/>
              <w:jc w:val="center"/>
              <w:rPr>
                <w:sz w:val="22"/>
                <w:szCs w:val="18"/>
              </w:rPr>
            </w:pPr>
            <w:r>
              <w:rPr>
                <w:rFonts w:hint="eastAsia"/>
                <w:sz w:val="22"/>
                <w:szCs w:val="18"/>
              </w:rPr>
              <w:t>交易方式</w:t>
            </w:r>
          </w:p>
        </w:tc>
        <w:tc>
          <w:tcPr>
            <w:tcW w:w="5337" w:type="dxa"/>
            <w:gridSpan w:val="15"/>
            <w:noWrap/>
          </w:tcPr>
          <w:p>
            <w:pPr>
              <w:spacing w:line="440" w:lineRule="exact"/>
              <w:rPr>
                <w:sz w:val="22"/>
                <w:szCs w:val="18"/>
              </w:rPr>
            </w:pPr>
            <w:r>
              <w:rPr>
                <w:rFonts w:hint="eastAsia"/>
                <w:sz w:val="22"/>
                <w:szCs w:val="18"/>
              </w:rPr>
              <w:t>□协议成交</w:t>
            </w:r>
          </w:p>
          <w:p>
            <w:pPr>
              <w:spacing w:line="440" w:lineRule="exact"/>
              <w:rPr>
                <w:sz w:val="22"/>
                <w:szCs w:val="18"/>
              </w:rPr>
            </w:pPr>
            <w:r>
              <w:rPr>
                <w:rFonts w:hint="eastAsia"/>
                <w:sz w:val="22"/>
                <w:szCs w:val="18"/>
              </w:rPr>
              <w:t>□竞价成交，征集到两个及以上符合条件的意向受让方，进行网上竞价 (竞价阶梯</w:t>
            </w:r>
            <w:r>
              <w:rPr>
                <w:rFonts w:hint="eastAsia"/>
                <w:sz w:val="30"/>
                <w:szCs w:val="30"/>
                <w:u w:val="single"/>
              </w:rPr>
              <w:tab/>
            </w:r>
            <w:r>
              <w:rPr>
                <w:rFonts w:hint="eastAsia"/>
                <w:sz w:val="30"/>
                <w:szCs w:val="30"/>
                <w:u w:val="single"/>
              </w:rPr>
              <w:t xml:space="preserve">         </w:t>
            </w:r>
            <w:r>
              <w:rPr>
                <w:rFonts w:hint="eastAsia"/>
                <w:sz w:val="22"/>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099" w:type="dxa"/>
            <w:noWrap/>
            <w:vAlign w:val="center"/>
          </w:tcPr>
          <w:p>
            <w:pPr>
              <w:spacing w:line="440" w:lineRule="exact"/>
              <w:jc w:val="center"/>
              <w:rPr>
                <w:sz w:val="22"/>
                <w:szCs w:val="18"/>
              </w:rPr>
            </w:pPr>
            <w:r>
              <w:rPr>
                <w:rFonts w:hint="eastAsia"/>
                <w:sz w:val="22"/>
                <w:szCs w:val="18"/>
              </w:rPr>
              <w:t>价款划</w:t>
            </w:r>
          </w:p>
          <w:p>
            <w:pPr>
              <w:spacing w:line="600" w:lineRule="exact"/>
              <w:jc w:val="center"/>
              <w:rPr>
                <w:sz w:val="22"/>
                <w:szCs w:val="18"/>
              </w:rPr>
            </w:pPr>
            <w:r>
              <w:rPr>
                <w:rFonts w:hint="eastAsia"/>
                <w:sz w:val="22"/>
                <w:szCs w:val="18"/>
              </w:rPr>
              <w:t>入账户</w:t>
            </w:r>
          </w:p>
        </w:tc>
        <w:tc>
          <w:tcPr>
            <w:tcW w:w="7423" w:type="dxa"/>
            <w:gridSpan w:val="18"/>
            <w:noWrap/>
          </w:tcPr>
          <w:p>
            <w:pPr>
              <w:spacing w:line="440" w:lineRule="exact"/>
              <w:rPr>
                <w:rFonts w:hint="eastAsia"/>
                <w:sz w:val="22"/>
                <w:szCs w:val="18"/>
              </w:rPr>
            </w:pPr>
            <w:r>
              <w:rPr>
                <w:rFonts w:hint="eastAsia"/>
                <w:sz w:val="22"/>
                <w:szCs w:val="18"/>
              </w:rPr>
              <w:t>账户名称：鹰潭余江区融发农村产权运营管理有限公司</w:t>
            </w:r>
          </w:p>
          <w:p>
            <w:pPr>
              <w:spacing w:line="440" w:lineRule="exact"/>
              <w:rPr>
                <w:sz w:val="22"/>
                <w:szCs w:val="18"/>
              </w:rPr>
            </w:pPr>
            <w:r>
              <w:rPr>
                <w:rFonts w:hint="eastAsia"/>
                <w:sz w:val="22"/>
                <w:szCs w:val="18"/>
              </w:rPr>
              <w:t>开户银行:鹰潭农村商业银行余江支行</w:t>
            </w:r>
          </w:p>
          <w:p>
            <w:pPr>
              <w:spacing w:line="440" w:lineRule="exact"/>
              <w:rPr>
                <w:sz w:val="22"/>
                <w:szCs w:val="18"/>
              </w:rPr>
            </w:pPr>
            <w:r>
              <w:rPr>
                <w:rFonts w:hint="eastAsia"/>
                <w:sz w:val="22"/>
                <w:szCs w:val="18"/>
              </w:rPr>
              <w:t>账号：</w:t>
            </w:r>
            <w:r>
              <w:rPr>
                <w:rFonts w:hint="eastAsia"/>
                <w:sz w:val="28"/>
                <w:szCs w:val="18"/>
              </w:rPr>
              <w:t>129337110000090038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noWrap/>
            <w:vAlign w:val="center"/>
          </w:tcPr>
          <w:p>
            <w:pPr>
              <w:spacing w:line="440" w:lineRule="exact"/>
              <w:jc w:val="center"/>
              <w:rPr>
                <w:sz w:val="22"/>
                <w:szCs w:val="18"/>
              </w:rPr>
            </w:pPr>
            <w:r>
              <w:rPr>
                <w:rFonts w:hint="eastAsia"/>
                <w:sz w:val="22"/>
                <w:szCs w:val="18"/>
              </w:rPr>
              <w:t>附件（附件是否齐全，如齐全，请在相应材料前划√）</w:t>
            </w:r>
          </w:p>
        </w:tc>
        <w:tc>
          <w:tcPr>
            <w:tcW w:w="7423" w:type="dxa"/>
            <w:gridSpan w:val="18"/>
            <w:noWrap/>
          </w:tcPr>
          <w:p>
            <w:pPr>
              <w:pStyle w:val="9"/>
            </w:pPr>
            <w:r>
              <w:rPr>
                <w:rFonts w:hint="eastAsia"/>
              </w:rPr>
              <w:t>□1. “民主决策”会议记录</w:t>
            </w:r>
          </w:p>
          <w:p>
            <w:pPr>
              <w:pStyle w:val="9"/>
            </w:pPr>
            <w:r>
              <w:rPr>
                <w:rFonts w:hint="eastAsia"/>
              </w:rPr>
              <w:t>□2、权属证明材料（土地使用证、林权证、房屋所有证等，如无相关证件需村委会开具证明）</w:t>
            </w:r>
          </w:p>
          <w:p>
            <w:pPr>
              <w:pStyle w:val="9"/>
            </w:pPr>
            <w:r>
              <w:rPr>
                <w:rFonts w:hint="eastAsia"/>
              </w:rPr>
              <w:t>□3、村集体资产分布图</w:t>
            </w:r>
          </w:p>
          <w:p>
            <w:pPr>
              <w:pStyle w:val="9"/>
              <w:rPr>
                <w:rFonts w:hint="eastAsia"/>
                <w:lang w:val="en-US" w:eastAsia="zh-CN"/>
              </w:rPr>
            </w:pPr>
            <w:r>
              <w:rPr>
                <w:rFonts w:hint="eastAsia"/>
              </w:rPr>
              <w:t>□4、</w:t>
            </w:r>
            <w:r>
              <w:rPr>
                <w:rFonts w:hint="eastAsia"/>
                <w:lang w:val="en-US" w:eastAsia="zh-CN"/>
              </w:rPr>
              <w:t>村集体经济组织登记证复印近</w:t>
            </w:r>
          </w:p>
          <w:p>
            <w:pPr>
              <w:pStyle w:val="9"/>
              <w:rPr>
                <w:rFonts w:hint="eastAsia"/>
                <w:lang w:val="en-US" w:eastAsia="zh-CN"/>
              </w:rPr>
            </w:pPr>
            <w:r>
              <w:rPr>
                <w:rFonts w:hint="eastAsia"/>
              </w:rPr>
              <w:t>□5、</w:t>
            </w:r>
            <w:r>
              <w:rPr>
                <w:rFonts w:hint="eastAsia"/>
                <w:lang w:val="en-US" w:eastAsia="zh-CN"/>
              </w:rPr>
              <w:t>法人身份证复印件</w:t>
            </w:r>
          </w:p>
          <w:p>
            <w:pPr>
              <w:pStyle w:val="9"/>
              <w:rPr>
                <w:rFonts w:hint="eastAsia"/>
                <w:lang w:val="en-US" w:eastAsia="zh-CN"/>
              </w:rPr>
            </w:pPr>
            <w:r>
              <w:rPr>
                <w:rFonts w:hint="eastAsia"/>
              </w:rPr>
              <w:t>□6、</w:t>
            </w:r>
            <w:r>
              <w:rPr>
                <w:rFonts w:hint="eastAsia"/>
                <w:lang w:val="en-US" w:eastAsia="zh-CN"/>
              </w:rPr>
              <w:t>村集体资产明细表</w:t>
            </w:r>
          </w:p>
          <w:p>
            <w:pPr>
              <w:pStyle w:val="9"/>
              <w:rPr>
                <w:rFonts w:hint="eastAsia"/>
                <w:lang w:val="en-US" w:eastAsia="zh-CN"/>
              </w:rPr>
            </w:pPr>
            <w:r>
              <w:rPr>
                <w:rFonts w:hint="eastAsia"/>
              </w:rPr>
              <w:t>□7、</w:t>
            </w:r>
            <w:r>
              <w:rPr>
                <w:rFonts w:hint="eastAsia"/>
                <w:lang w:val="en-US" w:eastAsia="zh-CN"/>
              </w:rPr>
              <w:t>标的基础信息情况表</w:t>
            </w:r>
          </w:p>
          <w:p>
            <w:pPr>
              <w:pStyle w:val="9"/>
            </w:pPr>
            <w:r>
              <w:rPr>
                <w:rFonts w:hint="eastAsia"/>
              </w:rPr>
              <w:t>□8、公示事宜（村内张贴公示，拍照留档）</w:t>
            </w:r>
          </w:p>
          <w:p>
            <w:pPr>
              <w:pStyle w:val="9"/>
              <w:rPr>
                <w:rFonts w:hint="default" w:eastAsia="宋体"/>
                <w:lang w:val="en-US" w:eastAsia="zh-CN"/>
              </w:rPr>
            </w:pPr>
            <w:r>
              <w:rPr>
                <w:rFonts w:hint="eastAsia"/>
              </w:rPr>
              <w:t>□9、</w:t>
            </w:r>
            <w:r>
              <w:rPr>
                <w:rFonts w:hint="eastAsia"/>
                <w:lang w:val="en-US" w:eastAsia="zh-CN"/>
              </w:rPr>
              <w:t>村集体资产转出申请书</w:t>
            </w:r>
          </w:p>
          <w:p>
            <w:pPr>
              <w:pStyle w:val="9"/>
            </w:pPr>
            <w:r>
              <w:rPr>
                <w:rFonts w:hint="eastAsia"/>
              </w:rPr>
              <w:t>□10、</w:t>
            </w:r>
            <w:r>
              <w:rPr>
                <w:rFonts w:hint="eastAsia"/>
                <w:lang w:val="en-US" w:eastAsia="zh-CN"/>
              </w:rPr>
              <w:t>余江区</w:t>
            </w:r>
            <w:r>
              <w:rPr>
                <w:rFonts w:hint="eastAsia"/>
              </w:rPr>
              <w:t>村集体资产转出申请登记表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noWrap/>
            <w:vAlign w:val="center"/>
          </w:tcPr>
          <w:p>
            <w:pPr>
              <w:spacing w:line="440" w:lineRule="exact"/>
              <w:jc w:val="center"/>
              <w:rPr>
                <w:sz w:val="22"/>
                <w:szCs w:val="18"/>
              </w:rPr>
            </w:pPr>
            <w:r>
              <w:rPr>
                <w:rFonts w:hint="eastAsia"/>
                <w:sz w:val="22"/>
                <w:szCs w:val="18"/>
              </w:rPr>
              <w:t>备注</w:t>
            </w:r>
          </w:p>
        </w:tc>
        <w:tc>
          <w:tcPr>
            <w:tcW w:w="7423" w:type="dxa"/>
            <w:gridSpan w:val="18"/>
            <w:noWrap/>
          </w:tcPr>
          <w:p>
            <w:pPr>
              <w:spacing w:line="440" w:lineRule="exact"/>
              <w:rPr>
                <w:sz w:val="22"/>
                <w:szCs w:val="18"/>
              </w:rPr>
            </w:pPr>
            <w:r>
              <w:rPr>
                <w:rFonts w:hint="eastAsia"/>
                <w:sz w:val="22"/>
                <w:szCs w:val="18"/>
              </w:rPr>
              <w:t>合同价款划转时间，对于符合划转条件的，</w:t>
            </w:r>
            <w:r>
              <w:rPr>
                <w:rFonts w:hint="eastAsia"/>
                <w:sz w:val="22"/>
                <w:szCs w:val="18"/>
                <w:lang w:val="en-US" w:eastAsia="zh-CN"/>
              </w:rPr>
              <w:t>余江区</w:t>
            </w:r>
            <w:r>
              <w:rPr>
                <w:rFonts w:hint="eastAsia"/>
                <w:sz w:val="22"/>
                <w:szCs w:val="18"/>
              </w:rPr>
              <w:t>农村产权交易中心在收到受让方提交的（关于划转农村产权流转交易价款的函）次日起7个工作日内予以办理。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noWrap/>
            <w:vAlign w:val="center"/>
          </w:tcPr>
          <w:p>
            <w:pPr>
              <w:spacing w:line="400" w:lineRule="exact"/>
              <w:jc w:val="center"/>
              <w:rPr>
                <w:sz w:val="22"/>
                <w:szCs w:val="18"/>
              </w:rPr>
            </w:pPr>
            <w:r>
              <w:rPr>
                <w:rFonts w:hint="eastAsia"/>
                <w:sz w:val="22"/>
                <w:szCs w:val="18"/>
              </w:rPr>
              <w:t>转出方</w:t>
            </w:r>
          </w:p>
        </w:tc>
        <w:tc>
          <w:tcPr>
            <w:tcW w:w="7423" w:type="dxa"/>
            <w:gridSpan w:val="18"/>
            <w:noWrap/>
          </w:tcPr>
          <w:p>
            <w:pPr>
              <w:spacing w:line="400" w:lineRule="exact"/>
              <w:rPr>
                <w:sz w:val="22"/>
                <w:szCs w:val="18"/>
              </w:rPr>
            </w:pPr>
          </w:p>
          <w:p>
            <w:pPr>
              <w:spacing w:line="400" w:lineRule="exact"/>
              <w:rPr>
                <w:sz w:val="22"/>
                <w:szCs w:val="18"/>
              </w:rPr>
            </w:pPr>
            <w:r>
              <w:rPr>
                <w:rFonts w:hint="eastAsia"/>
                <w:sz w:val="22"/>
                <w:szCs w:val="18"/>
                <w:lang w:val="en-US" w:eastAsia="zh-CN"/>
              </w:rPr>
              <w:t>合作社</w:t>
            </w:r>
            <w:r>
              <w:rPr>
                <w:rFonts w:hint="eastAsia"/>
                <w:sz w:val="22"/>
                <w:szCs w:val="18"/>
              </w:rPr>
              <w:t>（盖章）：</w:t>
            </w:r>
          </w:p>
          <w:p>
            <w:pPr>
              <w:spacing w:line="400" w:lineRule="exact"/>
              <w:rPr>
                <w:sz w:val="22"/>
                <w:szCs w:val="18"/>
              </w:rPr>
            </w:pPr>
          </w:p>
          <w:p>
            <w:pPr>
              <w:spacing w:line="400" w:lineRule="exact"/>
              <w:ind w:firstLine="4180" w:firstLineChars="1900"/>
              <w:rPr>
                <w:sz w:val="22"/>
                <w:szCs w:val="18"/>
              </w:rPr>
            </w:pPr>
            <w:r>
              <w:rPr>
                <w:sz w:val="22"/>
                <w:szCs w:val="18"/>
              </w:rPr>
              <w:t>法人代表</w:t>
            </w:r>
            <w:r>
              <w:rPr>
                <w:rFonts w:hint="eastAsia"/>
                <w:sz w:val="22"/>
                <w:szCs w:val="18"/>
              </w:rPr>
              <w:t>签字：</w:t>
            </w:r>
          </w:p>
          <w:p>
            <w:pPr>
              <w:spacing w:line="400" w:lineRule="exact"/>
              <w:ind w:firstLine="4180" w:firstLineChars="1900"/>
              <w:rPr>
                <w:sz w:val="22"/>
                <w:szCs w:val="18"/>
              </w:rPr>
            </w:pPr>
          </w:p>
          <w:p>
            <w:pPr>
              <w:spacing w:line="400" w:lineRule="exact"/>
              <w:jc w:val="right"/>
              <w:rPr>
                <w:sz w:val="22"/>
                <w:szCs w:val="18"/>
              </w:rPr>
            </w:pPr>
            <w:r>
              <w:rPr>
                <w:rFonts w:hint="eastAsia"/>
                <w:sz w:val="22"/>
                <w:szCs w:val="18"/>
              </w:rPr>
              <w:t>年     月     日</w:t>
            </w:r>
          </w:p>
          <w:p>
            <w:pPr>
              <w:spacing w:line="400" w:lineRule="exact"/>
              <w:jc w:val="right"/>
              <w:rPr>
                <w:sz w:val="22"/>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trPr>
        <w:tc>
          <w:tcPr>
            <w:tcW w:w="1099" w:type="dxa"/>
            <w:noWrap/>
            <w:vAlign w:val="center"/>
          </w:tcPr>
          <w:p>
            <w:pPr>
              <w:spacing w:line="400" w:lineRule="exact"/>
              <w:rPr>
                <w:sz w:val="22"/>
                <w:szCs w:val="18"/>
              </w:rPr>
            </w:pPr>
            <w:r>
              <w:rPr>
                <w:rFonts w:hint="eastAsia"/>
                <w:sz w:val="22"/>
                <w:szCs w:val="18"/>
              </w:rPr>
              <w:t>审核意见</w:t>
            </w:r>
          </w:p>
          <w:p>
            <w:pPr>
              <w:spacing w:line="400" w:lineRule="exact"/>
              <w:jc w:val="center"/>
              <w:rPr>
                <w:sz w:val="22"/>
                <w:szCs w:val="18"/>
              </w:rPr>
            </w:pPr>
          </w:p>
        </w:tc>
        <w:tc>
          <w:tcPr>
            <w:tcW w:w="7423" w:type="dxa"/>
            <w:gridSpan w:val="18"/>
            <w:noWrap/>
          </w:tcPr>
          <w:p>
            <w:pPr>
              <w:spacing w:line="400" w:lineRule="exact"/>
              <w:rPr>
                <w:sz w:val="22"/>
                <w:szCs w:val="18"/>
              </w:rPr>
            </w:pPr>
          </w:p>
          <w:p>
            <w:pPr>
              <w:spacing w:line="400" w:lineRule="exact"/>
              <w:rPr>
                <w:sz w:val="22"/>
                <w:szCs w:val="18"/>
              </w:rPr>
            </w:pPr>
            <w:r>
              <w:rPr>
                <w:rFonts w:hint="eastAsia"/>
                <w:sz w:val="22"/>
                <w:szCs w:val="18"/>
              </w:rPr>
              <w:t>乡镇（街道</w:t>
            </w:r>
            <w:r>
              <w:rPr>
                <w:rFonts w:hint="eastAsia"/>
                <w:sz w:val="22"/>
                <w:szCs w:val="18"/>
                <w:lang w:eastAsia="zh-CN"/>
              </w:rPr>
              <w:t>、</w:t>
            </w:r>
            <w:r>
              <w:rPr>
                <w:rFonts w:hint="eastAsia"/>
                <w:sz w:val="22"/>
                <w:szCs w:val="18"/>
                <w:lang w:val="en-US" w:eastAsia="zh-CN"/>
              </w:rPr>
              <w:t>场</w:t>
            </w:r>
            <w:r>
              <w:rPr>
                <w:rFonts w:hint="eastAsia"/>
                <w:sz w:val="22"/>
                <w:szCs w:val="18"/>
              </w:rPr>
              <w:t>）意见：</w:t>
            </w:r>
          </w:p>
          <w:p>
            <w:pPr>
              <w:spacing w:line="400" w:lineRule="exact"/>
              <w:rPr>
                <w:sz w:val="22"/>
                <w:szCs w:val="18"/>
              </w:rPr>
            </w:pPr>
            <w:r>
              <w:rPr>
                <w:rFonts w:hint="eastAsia"/>
                <w:sz w:val="22"/>
                <w:szCs w:val="18"/>
              </w:rPr>
              <w:t>（盖章）</w:t>
            </w:r>
          </w:p>
          <w:p>
            <w:pPr>
              <w:spacing w:line="400" w:lineRule="exact"/>
              <w:ind w:firstLine="4180" w:firstLineChars="1900"/>
              <w:rPr>
                <w:sz w:val="22"/>
                <w:szCs w:val="18"/>
              </w:rPr>
            </w:pPr>
            <w:r>
              <w:rPr>
                <w:rFonts w:hint="eastAsia"/>
                <w:sz w:val="22"/>
                <w:szCs w:val="18"/>
              </w:rPr>
              <w:t>负责人签字：</w:t>
            </w:r>
          </w:p>
          <w:p>
            <w:pPr>
              <w:spacing w:line="400" w:lineRule="exact"/>
              <w:rPr>
                <w:sz w:val="22"/>
                <w:szCs w:val="18"/>
              </w:rPr>
            </w:pPr>
          </w:p>
          <w:p>
            <w:pPr>
              <w:spacing w:line="400" w:lineRule="exact"/>
              <w:jc w:val="right"/>
              <w:rPr>
                <w:sz w:val="22"/>
                <w:szCs w:val="18"/>
              </w:rPr>
            </w:pPr>
            <w:r>
              <w:rPr>
                <w:rFonts w:hint="eastAsia"/>
                <w:sz w:val="22"/>
                <w:szCs w:val="18"/>
              </w:rPr>
              <w:t>年     月     日</w:t>
            </w:r>
          </w:p>
          <w:p>
            <w:pPr>
              <w:spacing w:line="400" w:lineRule="exact"/>
              <w:jc w:val="right"/>
              <w:rPr>
                <w:sz w:val="22"/>
                <w:szCs w:val="18"/>
              </w:rPr>
            </w:pP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C0391"/>
    <w:multiLevelType w:val="singleLevel"/>
    <w:tmpl w:val="976C0391"/>
    <w:lvl w:ilvl="0" w:tentative="0">
      <w:start w:val="4"/>
      <w:numFmt w:val="decimal"/>
      <w:suff w:val="nothing"/>
      <w:lvlText w:val="%1、"/>
      <w:lvlJc w:val="left"/>
    </w:lvl>
  </w:abstractNum>
  <w:abstractNum w:abstractNumId="1">
    <w:nsid w:val="F729E11F"/>
    <w:multiLevelType w:val="singleLevel"/>
    <w:tmpl w:val="F729E11F"/>
    <w:lvl w:ilvl="0" w:tentative="0">
      <w:start w:val="1"/>
      <w:numFmt w:val="decimal"/>
      <w:suff w:val="space"/>
      <w:lvlText w:val="%1."/>
      <w:lvlJc w:val="left"/>
    </w:lvl>
  </w:abstractNum>
  <w:abstractNum w:abstractNumId="2">
    <w:nsid w:val="07AE2867"/>
    <w:multiLevelType w:val="singleLevel"/>
    <w:tmpl w:val="07AE2867"/>
    <w:lvl w:ilvl="0" w:tentative="0">
      <w:start w:val="6"/>
      <w:numFmt w:val="decimal"/>
      <w:suff w:val="nothing"/>
      <w:lvlText w:val="%1、"/>
      <w:lvlJc w:val="left"/>
    </w:lvl>
  </w:abstractNum>
  <w:abstractNum w:abstractNumId="3">
    <w:nsid w:val="7C4A7A91"/>
    <w:multiLevelType w:val="multilevel"/>
    <w:tmpl w:val="7C4A7A91"/>
    <w:lvl w:ilvl="0" w:tentative="0">
      <w:start w:val="1"/>
      <w:numFmt w:val="japaneseCounting"/>
      <w:lvlText w:val="%1、"/>
      <w:lvlJc w:val="left"/>
      <w:pPr>
        <w:ind w:left="1571" w:hanging="720"/>
      </w:pPr>
      <w:rPr>
        <w:rFonts w:hint="default"/>
      </w:rPr>
    </w:lvl>
    <w:lvl w:ilvl="1" w:tentative="0">
      <w:start w:val="1"/>
      <w:numFmt w:val="lowerLetter"/>
      <w:lvlText w:val="%2)"/>
      <w:lvlJc w:val="left"/>
      <w:pPr>
        <w:ind w:left="1014" w:hanging="420"/>
      </w:pPr>
    </w:lvl>
    <w:lvl w:ilvl="2" w:tentative="0">
      <w:start w:val="1"/>
      <w:numFmt w:val="lowerRoman"/>
      <w:lvlText w:val="%3."/>
      <w:lvlJc w:val="right"/>
      <w:pPr>
        <w:ind w:left="1434" w:hanging="420"/>
      </w:pPr>
    </w:lvl>
    <w:lvl w:ilvl="3" w:tentative="0">
      <w:start w:val="1"/>
      <w:numFmt w:val="decimal"/>
      <w:lvlText w:val="%4."/>
      <w:lvlJc w:val="left"/>
      <w:pPr>
        <w:ind w:left="1854" w:hanging="420"/>
      </w:pPr>
    </w:lvl>
    <w:lvl w:ilvl="4" w:tentative="0">
      <w:start w:val="1"/>
      <w:numFmt w:val="lowerLetter"/>
      <w:lvlText w:val="%5)"/>
      <w:lvlJc w:val="left"/>
      <w:pPr>
        <w:ind w:left="2274" w:hanging="420"/>
      </w:pPr>
    </w:lvl>
    <w:lvl w:ilvl="5" w:tentative="0">
      <w:start w:val="1"/>
      <w:numFmt w:val="lowerRoman"/>
      <w:lvlText w:val="%6."/>
      <w:lvlJc w:val="right"/>
      <w:pPr>
        <w:ind w:left="2694" w:hanging="420"/>
      </w:pPr>
    </w:lvl>
    <w:lvl w:ilvl="6" w:tentative="0">
      <w:start w:val="1"/>
      <w:numFmt w:val="decimal"/>
      <w:lvlText w:val="%7."/>
      <w:lvlJc w:val="left"/>
      <w:pPr>
        <w:ind w:left="3114" w:hanging="420"/>
      </w:pPr>
    </w:lvl>
    <w:lvl w:ilvl="7" w:tentative="0">
      <w:start w:val="1"/>
      <w:numFmt w:val="lowerLetter"/>
      <w:lvlText w:val="%8)"/>
      <w:lvlJc w:val="left"/>
      <w:pPr>
        <w:ind w:left="3534" w:hanging="420"/>
      </w:pPr>
    </w:lvl>
    <w:lvl w:ilvl="8" w:tentative="0">
      <w:start w:val="1"/>
      <w:numFmt w:val="lowerRoman"/>
      <w:lvlText w:val="%9."/>
      <w:lvlJc w:val="right"/>
      <w:pPr>
        <w:ind w:left="3954"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B519A"/>
    <w:rsid w:val="203B6C4D"/>
    <w:rsid w:val="2C6E3F84"/>
    <w:rsid w:val="58995855"/>
    <w:rsid w:val="70075497"/>
    <w:rsid w:val="709A3E8A"/>
    <w:rsid w:val="7FDB51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line="600" w:lineRule="exact"/>
      <w:jc w:val="center"/>
      <w:outlineLvl w:val="0"/>
    </w:pPr>
    <w:rPr>
      <w:rFonts w:ascii="Times New Roman" w:hAnsi="Times New Roman" w:eastAsia="宋体" w:cs="Times New Roman"/>
      <w:b/>
      <w:sz w:val="36"/>
      <w:szCs w:val="20"/>
    </w:rPr>
  </w:style>
  <w:style w:type="paragraph" w:styleId="4">
    <w:name w:val="heading 4"/>
    <w:basedOn w:val="1"/>
    <w:next w:val="1"/>
    <w:qFormat/>
    <w:uiPriority w:val="0"/>
    <w:pPr>
      <w:keepNext/>
      <w:keepLines/>
      <w:spacing w:before="280" w:after="290" w:line="360" w:lineRule="auto"/>
      <w:outlineLvl w:val="3"/>
    </w:pPr>
    <w:rPr>
      <w:rFonts w:ascii="Arial" w:hAnsi="Arial" w:eastAsia="微软雅黑" w:cs="Times New Roman"/>
      <w:b/>
      <w:sz w:val="2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bmp"/><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5134</Words>
  <Characters>5706</Characters>
  <Lines>0</Lines>
  <Paragraphs>0</Paragraphs>
  <TotalTime>5</TotalTime>
  <ScaleCrop>false</ScaleCrop>
  <LinksUpToDate>false</LinksUpToDate>
  <CharactersWithSpaces>7219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2021-09-17T03:14:00Z</dcterms:created>
  <dc:creator>咖啡</dc:creator>
  <cp:lastModifiedBy>咖啡</cp:lastModifiedBy>
  <dcterms:modified xsi:type="dcterms:W3CDTF">2021-11-26T08:38:55Z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804B835F49174B858DF31BAC931ECB3F</vt:lpwstr>
  </property>
</Properties>
</file>