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3BDA3" w14:textId="77777777" w:rsidR="0083237C" w:rsidRDefault="0083237C" w:rsidP="0083237C">
      <w:pPr>
        <w:pStyle w:val="a4"/>
        <w:spacing w:line="276" w:lineRule="auto"/>
        <w:ind w:firstLineChars="0" w:firstLine="0"/>
        <w:rPr>
          <w:rFonts w:hAnsi="宋体" w:cs="Arial"/>
          <w:b/>
          <w:sz w:val="24"/>
          <w:szCs w:val="24"/>
        </w:rPr>
      </w:pPr>
      <w:bookmarkStart w:id="0" w:name="_Toc87969581"/>
      <w:bookmarkStart w:id="1" w:name="_Toc3904"/>
      <w:bookmarkStart w:id="2" w:name="_Toc5104"/>
    </w:p>
    <w:bookmarkEnd w:id="0"/>
    <w:bookmarkEnd w:id="1"/>
    <w:bookmarkEnd w:id="2"/>
    <w:p w14:paraId="5FEEFFA3" w14:textId="77777777" w:rsidR="0083237C" w:rsidRDefault="0083237C" w:rsidP="0083237C">
      <w:pPr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邵阳县农户承包土地经营权委托转出申请书</w:t>
      </w:r>
    </w:p>
    <w:p w14:paraId="6ED1FFEE" w14:textId="77777777" w:rsidR="0083237C" w:rsidRDefault="0083237C" w:rsidP="0083237C">
      <w:pPr>
        <w:jc w:val="left"/>
        <w:rPr>
          <w:rFonts w:ascii="宋体" w:hAnsi="宋体" w:cs="宋体"/>
          <w:bCs/>
        </w:rPr>
      </w:pPr>
    </w:p>
    <w:p w14:paraId="09544700" w14:textId="77777777" w:rsidR="0083237C" w:rsidRDefault="0083237C" w:rsidP="0083237C">
      <w:pPr>
        <w:jc w:val="left"/>
        <w:rPr>
          <w:rFonts w:ascii="仿宋" w:hAnsi="仿宋" w:cs="仿宋" w:hint="eastAsia"/>
          <w:bCs/>
          <w:szCs w:val="32"/>
        </w:rPr>
      </w:pPr>
      <w:r>
        <w:rPr>
          <w:rFonts w:ascii="仿宋" w:hAnsi="仿宋" w:cs="仿宋" w:hint="eastAsia"/>
          <w:bCs/>
          <w:szCs w:val="32"/>
        </w:rPr>
        <w:t>申请人：</w:t>
      </w:r>
      <w:r>
        <w:rPr>
          <w:rFonts w:ascii="仿宋" w:hAnsi="仿宋" w:cs="仿宋" w:hint="eastAsia"/>
          <w:bCs/>
          <w:szCs w:val="32"/>
          <w:u w:val="single"/>
        </w:rPr>
        <w:t xml:space="preserve">   邵阳县xxx镇xx村集体经济合作社                                              </w:t>
      </w:r>
      <w:r>
        <w:rPr>
          <w:rFonts w:ascii="仿宋" w:hAnsi="仿宋" w:cs="仿宋" w:hint="eastAsia"/>
          <w:bCs/>
          <w:szCs w:val="32"/>
        </w:rPr>
        <w:t xml:space="preserve">  </w:t>
      </w:r>
    </w:p>
    <w:p w14:paraId="01347018" w14:textId="77777777" w:rsidR="0083237C" w:rsidRDefault="0083237C" w:rsidP="0083237C">
      <w:pPr>
        <w:jc w:val="left"/>
        <w:rPr>
          <w:rFonts w:ascii="仿宋" w:hAnsi="仿宋" w:cs="仿宋" w:hint="eastAsia"/>
          <w:bCs/>
          <w:szCs w:val="32"/>
          <w:u w:val="single"/>
        </w:rPr>
      </w:pPr>
      <w:r>
        <w:rPr>
          <w:rFonts w:ascii="仿宋" w:hAnsi="仿宋" w:cs="仿宋" w:hint="eastAsia"/>
          <w:bCs/>
          <w:szCs w:val="32"/>
        </w:rPr>
        <w:t xml:space="preserve">法定代表人/负责人： </w:t>
      </w:r>
      <w:r>
        <w:rPr>
          <w:rFonts w:ascii="仿宋" w:hAnsi="仿宋" w:cs="仿宋" w:hint="eastAsia"/>
          <w:bCs/>
          <w:szCs w:val="32"/>
          <w:u w:val="single"/>
        </w:rPr>
        <w:t xml:space="preserve">       xxx                             </w:t>
      </w:r>
    </w:p>
    <w:p w14:paraId="53BCF8D2" w14:textId="77777777" w:rsidR="0083237C" w:rsidRDefault="0083237C" w:rsidP="0083237C">
      <w:pPr>
        <w:pStyle w:val="a3"/>
        <w:ind w:firstLineChars="0" w:firstLine="0"/>
        <w:rPr>
          <w:rFonts w:ascii="仿宋" w:hAnsi="仿宋" w:cs="仿宋" w:hint="eastAsia"/>
          <w:b/>
          <w:szCs w:val="32"/>
          <w:u w:val="single"/>
        </w:rPr>
      </w:pPr>
    </w:p>
    <w:p w14:paraId="13A281A9" w14:textId="77777777" w:rsidR="0083237C" w:rsidRDefault="0083237C" w:rsidP="0083237C">
      <w:pPr>
        <w:pStyle w:val="a3"/>
        <w:ind w:firstLine="643"/>
        <w:rPr>
          <w:rFonts w:ascii="仿宋" w:hAnsi="仿宋" w:cs="仿宋" w:hint="eastAsia"/>
          <w:b/>
          <w:szCs w:val="32"/>
          <w:u w:val="single"/>
        </w:rPr>
      </w:pPr>
    </w:p>
    <w:tbl>
      <w:tblPr>
        <w:tblW w:w="8994" w:type="dxa"/>
        <w:tblInd w:w="274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94"/>
      </w:tblGrid>
      <w:tr w:rsidR="0083237C" w14:paraId="738490EE" w14:textId="77777777" w:rsidTr="00192BC5">
        <w:trPr>
          <w:trHeight w:val="4802"/>
        </w:trPr>
        <w:tc>
          <w:tcPr>
            <w:tcW w:w="8994" w:type="dxa"/>
            <w:tcBorders>
              <w:top w:val="dotDash" w:sz="4" w:space="0" w:color="auto"/>
              <w:bottom w:val="dotDash" w:sz="4" w:space="0" w:color="auto"/>
            </w:tcBorders>
          </w:tcPr>
          <w:p w14:paraId="5C54E884" w14:textId="77777777" w:rsidR="0083237C" w:rsidRDefault="0083237C" w:rsidP="00192BC5">
            <w:pPr>
              <w:ind w:firstLine="643"/>
              <w:jc w:val="center"/>
              <w:rPr>
                <w:rFonts w:ascii="楷体" w:eastAsia="楷体" w:hAnsi="楷体" w:cs="楷体" w:hint="eastAsia"/>
                <w:b/>
                <w:bCs/>
                <w:szCs w:val="32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32"/>
              </w:rPr>
              <w:t>敬  告</w:t>
            </w:r>
          </w:p>
          <w:p w14:paraId="4068EBAA" w14:textId="77777777" w:rsidR="0083237C" w:rsidRDefault="0083237C" w:rsidP="00192BC5">
            <w:pPr>
              <w:rPr>
                <w:rFonts w:ascii="仿宋" w:hAnsi="仿宋" w:cs="仿宋" w:hint="eastAsia"/>
                <w:szCs w:val="32"/>
              </w:rPr>
            </w:pPr>
            <w:r>
              <w:rPr>
                <w:rFonts w:ascii="仿宋" w:hAnsi="仿宋" w:cs="仿宋" w:hint="eastAsia"/>
                <w:szCs w:val="32"/>
              </w:rPr>
              <w:t>1、申请人在填表前，应认真阅读并理解《邵阳县农村产权交易中心农村产权交易规则(试行)》及相关规定。</w:t>
            </w:r>
          </w:p>
          <w:p w14:paraId="1425BF30" w14:textId="77777777" w:rsidR="0083237C" w:rsidRDefault="0083237C" w:rsidP="00192BC5">
            <w:pPr>
              <w:rPr>
                <w:rFonts w:ascii="仿宋" w:hAnsi="仿宋" w:cs="仿宋" w:hint="eastAsia"/>
                <w:szCs w:val="32"/>
              </w:rPr>
            </w:pPr>
            <w:r>
              <w:rPr>
                <w:rFonts w:ascii="仿宋" w:hAnsi="仿宋" w:cs="仿宋" w:hint="eastAsia"/>
                <w:szCs w:val="32"/>
              </w:rPr>
              <w:t>2、申请书各项内容务请如实、准确填写。</w:t>
            </w:r>
          </w:p>
          <w:p w14:paraId="07245388" w14:textId="77777777" w:rsidR="0083237C" w:rsidRDefault="0083237C" w:rsidP="00192BC5">
            <w:pPr>
              <w:rPr>
                <w:rFonts w:ascii="仿宋" w:hAnsi="仿宋" w:cs="仿宋" w:hint="eastAsia"/>
                <w:szCs w:val="32"/>
              </w:rPr>
            </w:pPr>
            <w:r>
              <w:rPr>
                <w:rFonts w:ascii="仿宋" w:hAnsi="仿宋" w:cs="仿宋" w:hint="eastAsia"/>
                <w:szCs w:val="32"/>
              </w:rPr>
              <w:t>3、填写时请使用蓝黑或黑色墨水，字迹工整，不得涂改。</w:t>
            </w:r>
          </w:p>
          <w:p w14:paraId="17A539A3" w14:textId="77777777" w:rsidR="0083237C" w:rsidRDefault="0083237C" w:rsidP="00192BC5">
            <w:pPr>
              <w:rPr>
                <w:rFonts w:ascii="仿宋" w:hAnsi="仿宋" w:cs="仿宋" w:hint="eastAsia"/>
                <w:szCs w:val="32"/>
              </w:rPr>
            </w:pPr>
            <w:r>
              <w:rPr>
                <w:rFonts w:ascii="仿宋" w:hAnsi="仿宋" w:cs="仿宋" w:hint="eastAsia"/>
                <w:szCs w:val="32"/>
              </w:rPr>
              <w:t>4、本申请书请转出方加盖骑缝章。</w:t>
            </w:r>
          </w:p>
          <w:p w14:paraId="38A0E2A7" w14:textId="77777777" w:rsidR="0083237C" w:rsidRDefault="0083237C" w:rsidP="00192BC5">
            <w:pPr>
              <w:rPr>
                <w:rFonts w:ascii="仿宋" w:hAnsi="仿宋" w:cs="仿宋" w:hint="eastAsia"/>
                <w:szCs w:val="32"/>
              </w:rPr>
            </w:pPr>
            <w:r>
              <w:rPr>
                <w:rFonts w:ascii="仿宋" w:hAnsi="仿宋" w:cs="仿宋" w:hint="eastAsia"/>
                <w:szCs w:val="32"/>
              </w:rPr>
              <w:t>5、本申请书一式两份，一份交产权交易中心，一份村级留存。</w:t>
            </w:r>
          </w:p>
          <w:p w14:paraId="0F24029A" w14:textId="77777777" w:rsidR="0083237C" w:rsidRDefault="0083237C" w:rsidP="00192BC5">
            <w:pPr>
              <w:jc w:val="center"/>
              <w:rPr>
                <w:rFonts w:ascii="仿宋" w:hAnsi="仿宋" w:cs="仿宋" w:hint="eastAsia"/>
                <w:szCs w:val="32"/>
              </w:rPr>
            </w:pPr>
          </w:p>
        </w:tc>
      </w:tr>
    </w:tbl>
    <w:p w14:paraId="3FB8E323" w14:textId="77777777" w:rsidR="0083237C" w:rsidRDefault="0083237C" w:rsidP="0083237C">
      <w:pPr>
        <w:tabs>
          <w:tab w:val="left" w:pos="5250"/>
        </w:tabs>
        <w:ind w:firstLineChars="0" w:firstLine="0"/>
        <w:rPr>
          <w:rFonts w:ascii="仿宋" w:hAnsi="仿宋" w:cs="仿宋" w:hint="eastAsia"/>
          <w:szCs w:val="32"/>
        </w:rPr>
      </w:pPr>
    </w:p>
    <w:p w14:paraId="32EE861D" w14:textId="77777777" w:rsidR="0083237C" w:rsidRDefault="0083237C" w:rsidP="0083237C">
      <w:pPr>
        <w:tabs>
          <w:tab w:val="left" w:pos="5250"/>
        </w:tabs>
        <w:ind w:leftChars="1600" w:left="5440" w:hangingChars="100" w:hanging="320"/>
        <w:rPr>
          <w:rFonts w:ascii="仿宋" w:hAnsi="仿宋" w:cs="仿宋" w:hint="eastAsia"/>
          <w:szCs w:val="32"/>
        </w:rPr>
      </w:pPr>
      <w:r>
        <w:rPr>
          <w:rFonts w:ascii="仿宋" w:hAnsi="仿宋" w:cs="仿宋" w:hint="eastAsia"/>
          <w:szCs w:val="32"/>
        </w:rPr>
        <w:t>邵阳县农村产权交易中心xxx  年 xx  月 xx  日</w:t>
      </w:r>
    </w:p>
    <w:p w14:paraId="1180A66A" w14:textId="77777777" w:rsidR="000811D1" w:rsidRPr="0083237C" w:rsidRDefault="000811D1"/>
    <w:sectPr w:rsidR="000811D1" w:rsidRPr="00832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37C"/>
    <w:rsid w:val="000811D1"/>
    <w:rsid w:val="00832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DF475"/>
  <w15:chartTrackingRefBased/>
  <w15:docId w15:val="{3F6BA93D-477D-4300-98DE-2D6FDBA96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rsid w:val="0083237C"/>
    <w:pPr>
      <w:widowControl w:val="0"/>
      <w:adjustRightInd w:val="0"/>
      <w:snapToGrid w:val="0"/>
      <w:spacing w:line="560" w:lineRule="exact"/>
      <w:ind w:firstLineChars="200" w:firstLine="640"/>
      <w:jc w:val="both"/>
    </w:pPr>
    <w:rPr>
      <w:rFonts w:ascii="Calibri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83237C"/>
    <w:pPr>
      <w:ind w:firstLine="420"/>
    </w:pPr>
    <w:rPr>
      <w:rFonts w:ascii="Verdana" w:hAnsi="Verdana"/>
      <w:szCs w:val="20"/>
    </w:rPr>
  </w:style>
  <w:style w:type="paragraph" w:customStyle="1" w:styleId="a4">
    <w:name w:val="段"/>
    <w:qFormat/>
    <w:rsid w:val="0083237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  <w:style w:type="paragraph" w:styleId="TOC2">
    <w:name w:val="toc 2"/>
    <w:basedOn w:val="a"/>
    <w:next w:val="a"/>
    <w:autoRedefine/>
    <w:uiPriority w:val="39"/>
    <w:semiHidden/>
    <w:unhideWhenUsed/>
    <w:rsid w:val="0083237C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唐</dc:creator>
  <cp:keywords/>
  <dc:description/>
  <cp:lastModifiedBy>童 唐</cp:lastModifiedBy>
  <cp:revision>1</cp:revision>
  <dcterms:created xsi:type="dcterms:W3CDTF">2024-01-24T07:05:00Z</dcterms:created>
  <dcterms:modified xsi:type="dcterms:W3CDTF">2024-01-24T07:05:00Z</dcterms:modified>
</cp:coreProperties>
</file>